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1873" w14:textId="7DBBC754" w:rsidR="00564B82" w:rsidRPr="00FB3BBA" w:rsidRDefault="00465FEF" w:rsidP="00FB3BBA">
      <w:pPr>
        <w:jc w:val="center"/>
        <w:rPr>
          <w:rFonts w:ascii="Arial" w:hAnsi="Arial" w:cs="Arial"/>
          <w:b/>
          <w:bCs/>
          <w:sz w:val="22"/>
          <w:szCs w:val="22"/>
          <w:u w:val="single"/>
        </w:rPr>
      </w:pPr>
      <w:r w:rsidRPr="00745B07">
        <w:rPr>
          <w:rFonts w:ascii="Arial" w:hAnsi="Arial" w:cs="Arial"/>
          <w:b/>
          <w:bCs/>
          <w:sz w:val="22"/>
          <w:szCs w:val="22"/>
          <w:u w:val="single"/>
        </w:rPr>
        <w:t xml:space="preserve">Deep Dive Grants Research: </w:t>
      </w:r>
      <w:r w:rsidR="00D574C9" w:rsidRPr="00745B07">
        <w:rPr>
          <w:rFonts w:ascii="Arial" w:hAnsi="Arial" w:cs="Arial"/>
          <w:b/>
          <w:bCs/>
          <w:sz w:val="22"/>
          <w:szCs w:val="22"/>
          <w:u w:val="single"/>
        </w:rPr>
        <w:t>Environment/Green</w:t>
      </w:r>
    </w:p>
    <w:tbl>
      <w:tblPr>
        <w:tblStyle w:val="TableGrid"/>
        <w:tblW w:w="10444" w:type="dxa"/>
        <w:tblLook w:val="04A0" w:firstRow="1" w:lastRow="0" w:firstColumn="1" w:lastColumn="0" w:noHBand="0" w:noVBand="1"/>
      </w:tblPr>
      <w:tblGrid>
        <w:gridCol w:w="10444"/>
      </w:tblGrid>
      <w:tr w:rsidR="00564B82" w14:paraId="65DCC3B3" w14:textId="77777777" w:rsidTr="00FB3BBA">
        <w:trPr>
          <w:trHeight w:val="179"/>
        </w:trPr>
        <w:tc>
          <w:tcPr>
            <w:tcW w:w="10444" w:type="dxa"/>
            <w:shd w:val="clear" w:color="auto" w:fill="FABF8F" w:themeFill="accent6" w:themeFillTint="99"/>
          </w:tcPr>
          <w:p w14:paraId="2ABB1336" w14:textId="34F4AF9C" w:rsidR="00564B82" w:rsidRPr="00FB3BBA" w:rsidRDefault="00564B82" w:rsidP="00465FEF">
            <w:pPr>
              <w:rPr>
                <w:rFonts w:ascii="Arial" w:hAnsi="Arial" w:cs="Arial"/>
                <w:sz w:val="18"/>
                <w:szCs w:val="18"/>
              </w:rPr>
            </w:pPr>
            <w:r w:rsidRPr="00FB3BBA">
              <w:rPr>
                <w:rFonts w:ascii="Arial" w:hAnsi="Arial" w:cs="Arial"/>
                <w:sz w:val="18"/>
                <w:szCs w:val="18"/>
              </w:rPr>
              <w:t xml:space="preserve">Energy Efficiency – Capital / Equipment </w:t>
            </w:r>
          </w:p>
        </w:tc>
      </w:tr>
      <w:tr w:rsidR="00564B82" w14:paraId="4AE22246" w14:textId="77777777" w:rsidTr="00FB3BBA">
        <w:trPr>
          <w:trHeight w:val="227"/>
        </w:trPr>
        <w:tc>
          <w:tcPr>
            <w:tcW w:w="10444" w:type="dxa"/>
            <w:shd w:val="clear" w:color="auto" w:fill="C2D69B" w:themeFill="accent3" w:themeFillTint="99"/>
          </w:tcPr>
          <w:p w14:paraId="5C0870F4" w14:textId="69913451" w:rsidR="00564B82" w:rsidRPr="00FB3BBA" w:rsidRDefault="00564B82" w:rsidP="00465FEF">
            <w:pPr>
              <w:rPr>
                <w:rFonts w:ascii="Arial" w:hAnsi="Arial" w:cs="Arial"/>
                <w:sz w:val="18"/>
                <w:szCs w:val="18"/>
              </w:rPr>
            </w:pPr>
            <w:r w:rsidRPr="00FB3BBA">
              <w:rPr>
                <w:rFonts w:ascii="Arial" w:hAnsi="Arial" w:cs="Arial"/>
                <w:sz w:val="18"/>
                <w:szCs w:val="18"/>
              </w:rPr>
              <w:t>Nature / Biodiversity – Capital / Equipment</w:t>
            </w:r>
          </w:p>
        </w:tc>
      </w:tr>
      <w:tr w:rsidR="00564B82" w14:paraId="52234E06" w14:textId="77777777" w:rsidTr="00FB3BBA">
        <w:trPr>
          <w:trHeight w:val="274"/>
        </w:trPr>
        <w:tc>
          <w:tcPr>
            <w:tcW w:w="10444" w:type="dxa"/>
          </w:tcPr>
          <w:p w14:paraId="614C95FF" w14:textId="3A9714AA" w:rsidR="00564B82" w:rsidRPr="00FB3BBA" w:rsidRDefault="00564B82" w:rsidP="00465FEF">
            <w:pPr>
              <w:rPr>
                <w:rFonts w:ascii="Arial" w:hAnsi="Arial" w:cs="Arial"/>
                <w:sz w:val="18"/>
                <w:szCs w:val="18"/>
              </w:rPr>
            </w:pPr>
            <w:r w:rsidRPr="00FB3BBA">
              <w:rPr>
                <w:rFonts w:ascii="Arial" w:hAnsi="Arial" w:cs="Arial"/>
                <w:sz w:val="18"/>
                <w:szCs w:val="18"/>
              </w:rPr>
              <w:t>Behaviour Change / Education – Revenue / Equipment</w:t>
            </w:r>
          </w:p>
        </w:tc>
      </w:tr>
      <w:tr w:rsidR="00564B82" w14:paraId="39CF1002" w14:textId="77777777" w:rsidTr="00FB3BBA">
        <w:trPr>
          <w:trHeight w:val="265"/>
        </w:trPr>
        <w:tc>
          <w:tcPr>
            <w:tcW w:w="10444" w:type="dxa"/>
            <w:shd w:val="clear" w:color="auto" w:fill="B6DDE8" w:themeFill="accent5" w:themeFillTint="66"/>
          </w:tcPr>
          <w:p w14:paraId="2F7515B8" w14:textId="605C1DAC" w:rsidR="00564B82" w:rsidRPr="00FB3BBA" w:rsidRDefault="00564B82" w:rsidP="00465FEF">
            <w:pPr>
              <w:rPr>
                <w:rFonts w:ascii="Arial" w:hAnsi="Arial" w:cs="Arial"/>
                <w:sz w:val="18"/>
                <w:szCs w:val="18"/>
              </w:rPr>
            </w:pPr>
            <w:r w:rsidRPr="00FB3BBA">
              <w:rPr>
                <w:rFonts w:ascii="Arial" w:hAnsi="Arial" w:cs="Arial"/>
                <w:sz w:val="18"/>
                <w:szCs w:val="18"/>
              </w:rPr>
              <w:t>Green Travel – Capital / Equipment</w:t>
            </w:r>
          </w:p>
        </w:tc>
      </w:tr>
      <w:tr w:rsidR="00564B82" w14:paraId="119850E4" w14:textId="77777777" w:rsidTr="00FB3BBA">
        <w:trPr>
          <w:trHeight w:val="274"/>
        </w:trPr>
        <w:tc>
          <w:tcPr>
            <w:tcW w:w="10444" w:type="dxa"/>
            <w:shd w:val="clear" w:color="auto" w:fill="DDD9C3" w:themeFill="background2" w:themeFillShade="E6"/>
          </w:tcPr>
          <w:p w14:paraId="57A5E03C" w14:textId="031B4A1E" w:rsidR="00564B82" w:rsidRPr="00FB3BBA" w:rsidRDefault="00564B82" w:rsidP="00465FEF">
            <w:pPr>
              <w:rPr>
                <w:rFonts w:ascii="Arial" w:hAnsi="Arial" w:cs="Arial"/>
                <w:sz w:val="18"/>
                <w:szCs w:val="18"/>
              </w:rPr>
            </w:pPr>
            <w:r w:rsidRPr="00FB3BBA">
              <w:rPr>
                <w:rFonts w:ascii="Arial" w:hAnsi="Arial" w:cs="Arial"/>
                <w:sz w:val="18"/>
                <w:szCs w:val="18"/>
              </w:rPr>
              <w:t>All</w:t>
            </w:r>
          </w:p>
        </w:tc>
      </w:tr>
    </w:tbl>
    <w:p w14:paraId="6259C19B" w14:textId="77777777" w:rsidR="00C04F9E" w:rsidRPr="00745B07" w:rsidRDefault="00C04F9E" w:rsidP="00465FEF">
      <w:pPr>
        <w:rPr>
          <w:rFonts w:ascii="Arial" w:hAnsi="Arial" w:cs="Arial"/>
          <w:sz w:val="22"/>
          <w:szCs w:val="22"/>
        </w:rPr>
      </w:pPr>
    </w:p>
    <w:tbl>
      <w:tblPr>
        <w:tblStyle w:val="TableGrid"/>
        <w:tblW w:w="5000" w:type="pct"/>
        <w:tblLook w:val="04A0" w:firstRow="1" w:lastRow="0" w:firstColumn="1" w:lastColumn="0" w:noHBand="0" w:noVBand="1"/>
      </w:tblPr>
      <w:tblGrid>
        <w:gridCol w:w="10201"/>
        <w:gridCol w:w="255"/>
      </w:tblGrid>
      <w:tr w:rsidR="00291A57" w:rsidRPr="00745B07" w14:paraId="05CA781D" w14:textId="77777777" w:rsidTr="00564B82">
        <w:tc>
          <w:tcPr>
            <w:tcW w:w="4878" w:type="pct"/>
          </w:tcPr>
          <w:p w14:paraId="655F9432" w14:textId="36969673" w:rsidR="00291A57" w:rsidRDefault="00291A57" w:rsidP="00AF2F30">
            <w:pPr>
              <w:rPr>
                <w:rFonts w:ascii="Arial" w:hAnsi="Arial" w:cs="Arial"/>
                <w:sz w:val="22"/>
                <w:szCs w:val="22"/>
              </w:rPr>
            </w:pPr>
            <w:r>
              <w:rPr>
                <w:rFonts w:ascii="Arial" w:hAnsi="Arial" w:cs="Arial"/>
                <w:b/>
                <w:bCs/>
                <w:sz w:val="22"/>
                <w:szCs w:val="22"/>
                <w:u w:val="single"/>
              </w:rPr>
              <w:t>Borough / District Council Community Funding</w:t>
            </w:r>
          </w:p>
          <w:p w14:paraId="0AD8C3A7" w14:textId="7FFFA295" w:rsidR="00291A57" w:rsidRDefault="00C45C83" w:rsidP="00AF2F30">
            <w:pPr>
              <w:rPr>
                <w:rFonts w:ascii="Arial" w:hAnsi="Arial" w:cs="Arial"/>
                <w:sz w:val="22"/>
                <w:szCs w:val="22"/>
              </w:rPr>
            </w:pPr>
            <w:r>
              <w:rPr>
                <w:rFonts w:ascii="Arial" w:hAnsi="Arial" w:cs="Arial"/>
                <w:sz w:val="22"/>
                <w:szCs w:val="22"/>
              </w:rPr>
              <w:t>Local Authority Community Funding</w:t>
            </w:r>
          </w:p>
          <w:p w14:paraId="4E07C101" w14:textId="3A6D2351" w:rsidR="00C45C83" w:rsidRDefault="00C45C83" w:rsidP="00AF2F30">
            <w:pPr>
              <w:rPr>
                <w:rFonts w:ascii="Arial" w:hAnsi="Arial" w:cs="Arial"/>
                <w:sz w:val="22"/>
                <w:szCs w:val="22"/>
              </w:rPr>
            </w:pPr>
            <w:r>
              <w:rPr>
                <w:rFonts w:ascii="Arial" w:hAnsi="Arial" w:cs="Arial"/>
                <w:sz w:val="22"/>
                <w:szCs w:val="22"/>
              </w:rPr>
              <w:t>Community Infrastructure Levy</w:t>
            </w:r>
          </w:p>
          <w:p w14:paraId="7D5A5654" w14:textId="1BAF439B" w:rsidR="00291A57" w:rsidRPr="00291A57" w:rsidRDefault="00C45C83" w:rsidP="00AF2F30">
            <w:pPr>
              <w:rPr>
                <w:rFonts w:ascii="Arial" w:hAnsi="Arial" w:cs="Arial"/>
                <w:sz w:val="22"/>
                <w:szCs w:val="22"/>
              </w:rPr>
            </w:pPr>
            <w:r>
              <w:rPr>
                <w:rFonts w:ascii="Arial" w:hAnsi="Arial" w:cs="Arial"/>
                <w:sz w:val="22"/>
                <w:szCs w:val="22"/>
              </w:rPr>
              <w:t xml:space="preserve">Shared Prosperity </w:t>
            </w:r>
            <w:r w:rsidR="00A97DC3">
              <w:rPr>
                <w:rFonts w:ascii="Arial" w:hAnsi="Arial" w:cs="Arial"/>
                <w:sz w:val="22"/>
                <w:szCs w:val="22"/>
              </w:rPr>
              <w:t>Grants</w:t>
            </w:r>
          </w:p>
        </w:tc>
        <w:tc>
          <w:tcPr>
            <w:tcW w:w="122" w:type="pct"/>
            <w:shd w:val="clear" w:color="auto" w:fill="DDD9C3" w:themeFill="background2" w:themeFillShade="E6"/>
          </w:tcPr>
          <w:p w14:paraId="0DAECBBB" w14:textId="77777777" w:rsidR="00291A57" w:rsidRPr="00745B07" w:rsidRDefault="00291A57" w:rsidP="00C04F9E">
            <w:pPr>
              <w:rPr>
                <w:rFonts w:ascii="Arial" w:hAnsi="Arial" w:cs="Arial"/>
                <w:b/>
                <w:bCs/>
                <w:sz w:val="22"/>
                <w:szCs w:val="22"/>
                <w:u w:val="single"/>
              </w:rPr>
            </w:pPr>
          </w:p>
        </w:tc>
      </w:tr>
      <w:tr w:rsidR="00A97DC3" w:rsidRPr="00745B07" w14:paraId="2913B1A0" w14:textId="77777777" w:rsidTr="00564B82">
        <w:tc>
          <w:tcPr>
            <w:tcW w:w="4878" w:type="pct"/>
          </w:tcPr>
          <w:p w14:paraId="2FFD2FF4" w14:textId="77777777" w:rsidR="00A97DC3" w:rsidRDefault="00A97DC3" w:rsidP="00AF2F30">
            <w:pPr>
              <w:rPr>
                <w:rFonts w:ascii="Arial" w:hAnsi="Arial" w:cs="Arial"/>
                <w:sz w:val="22"/>
                <w:szCs w:val="22"/>
              </w:rPr>
            </w:pPr>
            <w:r>
              <w:rPr>
                <w:rFonts w:ascii="Arial" w:hAnsi="Arial" w:cs="Arial"/>
                <w:b/>
                <w:bCs/>
                <w:sz w:val="22"/>
                <w:szCs w:val="22"/>
                <w:u w:val="single"/>
              </w:rPr>
              <w:t>Suffolk County Council</w:t>
            </w:r>
          </w:p>
          <w:p w14:paraId="7F486093" w14:textId="3FB6AAA4" w:rsidR="00A97DC3" w:rsidRPr="00A97DC3" w:rsidRDefault="002B3EFE" w:rsidP="00AF2F30">
            <w:pPr>
              <w:rPr>
                <w:rFonts w:ascii="Arial" w:hAnsi="Arial" w:cs="Arial"/>
                <w:sz w:val="22"/>
                <w:szCs w:val="22"/>
              </w:rPr>
            </w:pPr>
            <w:hyperlink r:id="rId12" w:history="1">
              <w:r w:rsidR="00A97DC3" w:rsidRPr="00DA635A">
                <w:rPr>
                  <w:rStyle w:val="Hyperlink"/>
                  <w:rFonts w:ascii="Arial" w:hAnsi="Arial" w:cs="Arial"/>
                  <w:sz w:val="22"/>
                  <w:szCs w:val="22"/>
                </w:rPr>
                <w:t>Green Suffolk – Match Fund</w:t>
              </w:r>
            </w:hyperlink>
          </w:p>
        </w:tc>
        <w:tc>
          <w:tcPr>
            <w:tcW w:w="122" w:type="pct"/>
            <w:shd w:val="clear" w:color="auto" w:fill="DDD9C3" w:themeFill="background2" w:themeFillShade="E6"/>
          </w:tcPr>
          <w:p w14:paraId="16ADEAC1" w14:textId="77777777" w:rsidR="00A97DC3" w:rsidRPr="00745B07" w:rsidRDefault="00A97DC3" w:rsidP="00C04F9E">
            <w:pPr>
              <w:rPr>
                <w:rFonts w:ascii="Arial" w:hAnsi="Arial" w:cs="Arial"/>
                <w:b/>
                <w:bCs/>
                <w:sz w:val="22"/>
                <w:szCs w:val="22"/>
                <w:u w:val="single"/>
              </w:rPr>
            </w:pPr>
          </w:p>
        </w:tc>
      </w:tr>
      <w:tr w:rsidR="00A97DC3" w:rsidRPr="00745B07" w14:paraId="1F835717" w14:textId="77777777" w:rsidTr="00564B82">
        <w:tc>
          <w:tcPr>
            <w:tcW w:w="4878" w:type="pct"/>
          </w:tcPr>
          <w:p w14:paraId="6888EEE7" w14:textId="77777777" w:rsidR="00A97DC3" w:rsidRDefault="00A97DC3" w:rsidP="00AF2F30">
            <w:pPr>
              <w:rPr>
                <w:rFonts w:ascii="Arial" w:hAnsi="Arial" w:cs="Arial"/>
                <w:b/>
                <w:bCs/>
                <w:sz w:val="22"/>
                <w:szCs w:val="22"/>
              </w:rPr>
            </w:pPr>
            <w:r>
              <w:rPr>
                <w:rFonts w:ascii="Arial" w:hAnsi="Arial" w:cs="Arial"/>
                <w:b/>
                <w:bCs/>
                <w:sz w:val="22"/>
                <w:szCs w:val="22"/>
                <w:u w:val="single"/>
              </w:rPr>
              <w:t>Suffolk Community Foundation</w:t>
            </w:r>
          </w:p>
          <w:p w14:paraId="35019EB6" w14:textId="376274AE" w:rsidR="00A97DC3" w:rsidRPr="008B7503" w:rsidRDefault="00A97DC3" w:rsidP="00AF2F30">
            <w:pPr>
              <w:rPr>
                <w:rFonts w:ascii="Arial" w:hAnsi="Arial" w:cs="Arial"/>
                <w:sz w:val="22"/>
                <w:szCs w:val="22"/>
              </w:rPr>
            </w:pPr>
            <w:r w:rsidRPr="008B7503">
              <w:rPr>
                <w:rFonts w:ascii="Arial" w:hAnsi="Arial" w:cs="Arial"/>
                <w:sz w:val="22"/>
                <w:szCs w:val="22"/>
              </w:rPr>
              <w:t xml:space="preserve">Various grant funding </w:t>
            </w:r>
            <w:r w:rsidR="008B7503" w:rsidRPr="008B7503">
              <w:rPr>
                <w:rFonts w:ascii="Arial" w:hAnsi="Arial" w:cs="Arial"/>
                <w:sz w:val="22"/>
                <w:szCs w:val="22"/>
              </w:rPr>
              <w:t>programmes that support a variety of projects – see their website for live grants and/or register for their e-newsletter.</w:t>
            </w:r>
            <w:r w:rsidR="00F657D7">
              <w:rPr>
                <w:rFonts w:ascii="Arial" w:hAnsi="Arial" w:cs="Arial"/>
                <w:sz w:val="22"/>
                <w:szCs w:val="22"/>
              </w:rPr>
              <w:br/>
            </w:r>
            <w:r w:rsidR="003D5E8B">
              <w:rPr>
                <w:rFonts w:ascii="Arial" w:hAnsi="Arial" w:cs="Arial"/>
                <w:sz w:val="22"/>
                <w:szCs w:val="22"/>
              </w:rPr>
              <w:br/>
            </w:r>
            <w:hyperlink r:id="rId13" w:history="1">
              <w:r w:rsidR="003D5E8B" w:rsidRPr="003D5E8B">
                <w:rPr>
                  <w:rStyle w:val="Hyperlink"/>
                  <w:rFonts w:ascii="Arial" w:hAnsi="Arial" w:cs="Arial"/>
                  <w:sz w:val="22"/>
                  <w:szCs w:val="22"/>
                </w:rPr>
                <w:t>Visit the Suffolk Community Foundation website</w:t>
              </w:r>
            </w:hyperlink>
          </w:p>
        </w:tc>
        <w:tc>
          <w:tcPr>
            <w:tcW w:w="122" w:type="pct"/>
            <w:shd w:val="clear" w:color="auto" w:fill="DDD9C3" w:themeFill="background2" w:themeFillShade="E6"/>
          </w:tcPr>
          <w:p w14:paraId="1A328775" w14:textId="77777777" w:rsidR="00A97DC3" w:rsidRPr="00745B07" w:rsidRDefault="00A97DC3" w:rsidP="00C04F9E">
            <w:pPr>
              <w:rPr>
                <w:rFonts w:ascii="Arial" w:hAnsi="Arial" w:cs="Arial"/>
                <w:b/>
                <w:bCs/>
                <w:sz w:val="22"/>
                <w:szCs w:val="22"/>
                <w:u w:val="single"/>
              </w:rPr>
            </w:pPr>
          </w:p>
        </w:tc>
      </w:tr>
      <w:tr w:rsidR="00C04F9E" w:rsidRPr="00745B07" w14:paraId="027C5DB5" w14:textId="319275B0" w:rsidTr="00564B82">
        <w:tc>
          <w:tcPr>
            <w:tcW w:w="4878" w:type="pct"/>
          </w:tcPr>
          <w:p w14:paraId="6987AA0E" w14:textId="50B3D256" w:rsidR="00C04F9E" w:rsidRPr="00745B07" w:rsidRDefault="00C04F9E" w:rsidP="00AF2F30">
            <w:pPr>
              <w:rPr>
                <w:rFonts w:ascii="Arial" w:hAnsi="Arial" w:cs="Arial"/>
                <w:sz w:val="22"/>
                <w:szCs w:val="22"/>
              </w:rPr>
            </w:pPr>
            <w:r w:rsidRPr="00745B07">
              <w:rPr>
                <w:rFonts w:ascii="Arial" w:hAnsi="Arial" w:cs="Arial"/>
                <w:b/>
                <w:bCs/>
                <w:sz w:val="22"/>
                <w:szCs w:val="22"/>
                <w:u w:val="single"/>
              </w:rPr>
              <w:t xml:space="preserve">The </w:t>
            </w:r>
            <w:proofErr w:type="spellStart"/>
            <w:r w:rsidRPr="00745B07">
              <w:rPr>
                <w:rFonts w:ascii="Arial" w:hAnsi="Arial" w:cs="Arial"/>
                <w:b/>
                <w:bCs/>
                <w:sz w:val="22"/>
                <w:szCs w:val="22"/>
                <w:u w:val="single"/>
              </w:rPr>
              <w:t>Belstead</w:t>
            </w:r>
            <w:proofErr w:type="spellEnd"/>
            <w:r w:rsidRPr="00745B07">
              <w:rPr>
                <w:rFonts w:ascii="Arial" w:hAnsi="Arial" w:cs="Arial"/>
                <w:b/>
                <w:bCs/>
                <w:sz w:val="22"/>
                <w:szCs w:val="22"/>
                <w:u w:val="single"/>
              </w:rPr>
              <w:t xml:space="preserve"> </w:t>
            </w:r>
            <w:proofErr w:type="spellStart"/>
            <w:r w:rsidR="007A6501">
              <w:rPr>
                <w:rFonts w:ascii="Arial" w:hAnsi="Arial" w:cs="Arial"/>
                <w:b/>
                <w:bCs/>
                <w:sz w:val="22"/>
                <w:szCs w:val="22"/>
                <w:u w:val="single"/>
              </w:rPr>
              <w:t>Ganzoni</w:t>
            </w:r>
            <w:proofErr w:type="spellEnd"/>
            <w:r w:rsidR="007A6501">
              <w:rPr>
                <w:rFonts w:ascii="Arial" w:hAnsi="Arial" w:cs="Arial"/>
                <w:b/>
                <w:bCs/>
                <w:sz w:val="22"/>
                <w:szCs w:val="22"/>
                <w:u w:val="single"/>
              </w:rPr>
              <w:t xml:space="preserve"> </w:t>
            </w:r>
            <w:r w:rsidRPr="00745B07">
              <w:rPr>
                <w:rFonts w:ascii="Arial" w:hAnsi="Arial" w:cs="Arial"/>
                <w:b/>
                <w:bCs/>
                <w:sz w:val="22"/>
                <w:szCs w:val="22"/>
                <w:u w:val="single"/>
              </w:rPr>
              <w:t>Charitable</w:t>
            </w:r>
            <w:r w:rsidR="007A6501">
              <w:rPr>
                <w:rFonts w:ascii="Arial" w:hAnsi="Arial" w:cs="Arial"/>
                <w:b/>
                <w:bCs/>
                <w:sz w:val="22"/>
                <w:szCs w:val="22"/>
                <w:u w:val="single"/>
              </w:rPr>
              <w:t xml:space="preserve"> Settlement</w:t>
            </w:r>
            <w:r w:rsidR="007A6501">
              <w:rPr>
                <w:rFonts w:ascii="Arial" w:hAnsi="Arial" w:cs="Arial"/>
                <w:b/>
                <w:bCs/>
                <w:sz w:val="22"/>
                <w:szCs w:val="22"/>
                <w:u w:val="single"/>
              </w:rPr>
              <w:br/>
            </w:r>
            <w:r w:rsidR="007A6501">
              <w:rPr>
                <w:rFonts w:ascii="Arial" w:hAnsi="Arial" w:cs="Arial"/>
                <w:sz w:val="22"/>
                <w:szCs w:val="22"/>
              </w:rPr>
              <w:br/>
            </w:r>
            <w:r w:rsidRPr="00745B07">
              <w:rPr>
                <w:rFonts w:ascii="Arial" w:hAnsi="Arial" w:cs="Arial"/>
                <w:sz w:val="22"/>
                <w:szCs w:val="22"/>
              </w:rPr>
              <w:t>Charities, Community Groups</w:t>
            </w:r>
            <w:r w:rsidR="007A6501">
              <w:rPr>
                <w:rFonts w:ascii="Arial" w:hAnsi="Arial" w:cs="Arial"/>
                <w:sz w:val="22"/>
                <w:szCs w:val="22"/>
              </w:rPr>
              <w:t>, CICs (sometimes)</w:t>
            </w:r>
          </w:p>
          <w:p w14:paraId="1493C736" w14:textId="77777777" w:rsidR="00C04F9E" w:rsidRPr="00745B07" w:rsidRDefault="00C04F9E" w:rsidP="00AF2F30">
            <w:pPr>
              <w:rPr>
                <w:rFonts w:ascii="Arial" w:hAnsi="Arial" w:cs="Arial"/>
                <w:sz w:val="22"/>
                <w:szCs w:val="22"/>
              </w:rPr>
            </w:pPr>
            <w:r w:rsidRPr="00745B07">
              <w:rPr>
                <w:rFonts w:ascii="Arial" w:hAnsi="Arial" w:cs="Arial"/>
                <w:sz w:val="22"/>
                <w:szCs w:val="22"/>
              </w:rPr>
              <w:t xml:space="preserve">Charitable distributions to registered charities for work in Suffolk and Norfolk and for general charitable purpose.  </w:t>
            </w:r>
          </w:p>
          <w:p w14:paraId="044E1A38" w14:textId="0E0C9854" w:rsidR="00C04F9E" w:rsidRPr="00745B07" w:rsidRDefault="007A7244" w:rsidP="00AF2F30">
            <w:pPr>
              <w:rPr>
                <w:rFonts w:ascii="Arial" w:hAnsi="Arial" w:cs="Arial"/>
                <w:sz w:val="22"/>
                <w:szCs w:val="22"/>
              </w:rPr>
            </w:pPr>
            <w:r>
              <w:rPr>
                <w:rFonts w:ascii="Arial" w:hAnsi="Arial" w:cs="Arial"/>
                <w:sz w:val="22"/>
                <w:szCs w:val="22"/>
              </w:rPr>
              <w:t>Grants typically around</w:t>
            </w:r>
            <w:r w:rsidR="00C04F9E" w:rsidRPr="00745B07">
              <w:rPr>
                <w:rFonts w:ascii="Arial" w:hAnsi="Arial" w:cs="Arial"/>
                <w:sz w:val="22"/>
                <w:szCs w:val="22"/>
              </w:rPr>
              <w:t xml:space="preserve"> £</w:t>
            </w:r>
            <w:r>
              <w:rPr>
                <w:rFonts w:ascii="Arial" w:hAnsi="Arial" w:cs="Arial"/>
                <w:sz w:val="22"/>
                <w:szCs w:val="22"/>
              </w:rPr>
              <w:t>3</w:t>
            </w:r>
            <w:r w:rsidR="00C04F9E" w:rsidRPr="00745B07">
              <w:rPr>
                <w:rFonts w:ascii="Arial" w:hAnsi="Arial" w:cs="Arial"/>
                <w:sz w:val="22"/>
                <w:szCs w:val="22"/>
              </w:rPr>
              <w:t>,000.</w:t>
            </w:r>
            <w:r w:rsidR="00C04F9E" w:rsidRPr="00745B07">
              <w:rPr>
                <w:rFonts w:ascii="Arial" w:hAnsi="Arial" w:cs="Arial"/>
                <w:sz w:val="22"/>
                <w:szCs w:val="22"/>
              </w:rPr>
              <w:br/>
            </w:r>
            <w:r w:rsidR="00C04F9E" w:rsidRPr="00745B07">
              <w:rPr>
                <w:rFonts w:ascii="Arial" w:hAnsi="Arial" w:cs="Arial"/>
                <w:sz w:val="22"/>
                <w:szCs w:val="22"/>
              </w:rPr>
              <w:br/>
              <w:t xml:space="preserve">Requests via </w:t>
            </w:r>
            <w:proofErr w:type="spellStart"/>
            <w:r w:rsidR="00C04F9E" w:rsidRPr="00745B07">
              <w:rPr>
                <w:rFonts w:ascii="Arial" w:hAnsi="Arial" w:cs="Arial"/>
                <w:sz w:val="22"/>
                <w:szCs w:val="22"/>
              </w:rPr>
              <w:t>Birketts</w:t>
            </w:r>
            <w:proofErr w:type="spellEnd"/>
            <w:r w:rsidR="00C04F9E" w:rsidRPr="00745B07">
              <w:rPr>
                <w:rFonts w:ascii="Arial" w:hAnsi="Arial" w:cs="Arial"/>
                <w:sz w:val="22"/>
                <w:szCs w:val="22"/>
              </w:rPr>
              <w:t xml:space="preserve"> (legal in Ipswich)</w:t>
            </w:r>
          </w:p>
          <w:p w14:paraId="43508147" w14:textId="77777777" w:rsidR="00C04F9E" w:rsidRPr="00745B07" w:rsidRDefault="002B3EFE" w:rsidP="00AF2F30">
            <w:pPr>
              <w:rPr>
                <w:rFonts w:ascii="Arial" w:hAnsi="Arial" w:cs="Arial"/>
                <w:sz w:val="22"/>
                <w:szCs w:val="22"/>
              </w:rPr>
            </w:pPr>
            <w:hyperlink r:id="rId14" w:history="1">
              <w:r w:rsidR="00C04F9E" w:rsidRPr="00745B07">
                <w:rPr>
                  <w:rStyle w:val="Hyperlink"/>
                  <w:rFonts w:ascii="Arial" w:hAnsi="Arial" w:cs="Arial"/>
                  <w:sz w:val="22"/>
                  <w:szCs w:val="22"/>
                </w:rPr>
                <w:t>weblink</w:t>
              </w:r>
            </w:hyperlink>
            <w:r w:rsidR="00C04F9E" w:rsidRPr="00745B07">
              <w:rPr>
                <w:rFonts w:ascii="Arial" w:hAnsi="Arial" w:cs="Arial"/>
                <w:sz w:val="22"/>
                <w:szCs w:val="22"/>
                <w:shd w:val="clear" w:color="auto" w:fill="FFFFFF"/>
              </w:rPr>
              <w:t xml:space="preserve">  </w:t>
            </w:r>
          </w:p>
        </w:tc>
        <w:tc>
          <w:tcPr>
            <w:tcW w:w="122" w:type="pct"/>
            <w:shd w:val="clear" w:color="auto" w:fill="DDD9C3" w:themeFill="background2" w:themeFillShade="E6"/>
          </w:tcPr>
          <w:p w14:paraId="5AB9BBA3" w14:textId="77777777" w:rsidR="00C04F9E" w:rsidRPr="00745B07" w:rsidRDefault="00C04F9E" w:rsidP="00C04F9E">
            <w:pPr>
              <w:rPr>
                <w:rFonts w:ascii="Arial" w:hAnsi="Arial" w:cs="Arial"/>
                <w:b/>
                <w:bCs/>
                <w:sz w:val="22"/>
                <w:szCs w:val="22"/>
                <w:u w:val="single"/>
              </w:rPr>
            </w:pPr>
          </w:p>
        </w:tc>
      </w:tr>
      <w:tr w:rsidR="00C04F9E" w:rsidRPr="00745B07" w14:paraId="439A53DD" w14:textId="2260447B" w:rsidTr="00564B82">
        <w:tc>
          <w:tcPr>
            <w:tcW w:w="4878" w:type="pct"/>
          </w:tcPr>
          <w:p w14:paraId="659A70F1" w14:textId="77777777" w:rsidR="00C04F9E" w:rsidRPr="00745B07" w:rsidRDefault="00C04F9E" w:rsidP="001F3515">
            <w:pPr>
              <w:rPr>
                <w:rFonts w:ascii="Arial" w:hAnsi="Arial" w:cs="Arial"/>
                <w:b/>
                <w:bCs/>
                <w:sz w:val="22"/>
                <w:szCs w:val="22"/>
                <w:u w:val="single"/>
              </w:rPr>
            </w:pPr>
            <w:r w:rsidRPr="00745B07">
              <w:rPr>
                <w:rFonts w:ascii="Arial" w:hAnsi="Arial" w:cs="Arial"/>
                <w:b/>
                <w:bCs/>
                <w:sz w:val="22"/>
                <w:szCs w:val="22"/>
                <w:u w:val="single"/>
              </w:rPr>
              <w:t>The Leslie Mary Carter Charitable Trust</w:t>
            </w:r>
          </w:p>
          <w:p w14:paraId="70EBAB0F" w14:textId="77777777" w:rsidR="00C04F9E" w:rsidRPr="00745B07" w:rsidRDefault="00C04F9E" w:rsidP="001F3515">
            <w:pPr>
              <w:rPr>
                <w:rFonts w:ascii="Arial" w:hAnsi="Arial" w:cs="Arial"/>
                <w:sz w:val="22"/>
                <w:szCs w:val="22"/>
              </w:rPr>
            </w:pPr>
            <w:r w:rsidRPr="00745B07">
              <w:rPr>
                <w:rFonts w:ascii="Arial" w:hAnsi="Arial" w:cs="Arial"/>
                <w:sz w:val="22"/>
                <w:szCs w:val="22"/>
              </w:rPr>
              <w:t>Charities</w:t>
            </w:r>
          </w:p>
          <w:p w14:paraId="3E0D1FA0" w14:textId="18C033BF" w:rsidR="00C04F9E" w:rsidRPr="00745B07" w:rsidRDefault="00C04F9E" w:rsidP="001F3515">
            <w:pPr>
              <w:rPr>
                <w:rFonts w:ascii="Arial" w:hAnsi="Arial" w:cs="Arial"/>
                <w:sz w:val="22"/>
                <w:szCs w:val="22"/>
              </w:rPr>
            </w:pPr>
            <w:r w:rsidRPr="00745B07">
              <w:rPr>
                <w:rFonts w:ascii="Arial" w:hAnsi="Arial" w:cs="Arial"/>
                <w:sz w:val="22"/>
                <w:szCs w:val="22"/>
              </w:rPr>
              <w:t xml:space="preserve">Small charitable trust that awards grants to Suffolk, </w:t>
            </w:r>
            <w:proofErr w:type="gramStart"/>
            <w:r w:rsidRPr="00745B07">
              <w:rPr>
                <w:rFonts w:ascii="Arial" w:hAnsi="Arial" w:cs="Arial"/>
                <w:sz w:val="22"/>
                <w:szCs w:val="22"/>
              </w:rPr>
              <w:t>Norfolk</w:t>
            </w:r>
            <w:proofErr w:type="gramEnd"/>
            <w:r w:rsidRPr="00745B07">
              <w:rPr>
                <w:rFonts w:ascii="Arial" w:hAnsi="Arial" w:cs="Arial"/>
                <w:sz w:val="22"/>
                <w:szCs w:val="22"/>
              </w:rPr>
              <w:t xml:space="preserve"> and Essex charities.  In either the advancement of health, saving lives, animals, elderly, disability, children and young people, environment/conversation/</w:t>
            </w:r>
            <w:proofErr w:type="gramStart"/>
            <w:r w:rsidRPr="00745B07">
              <w:rPr>
                <w:rFonts w:ascii="Arial" w:hAnsi="Arial" w:cs="Arial"/>
                <w:sz w:val="22"/>
                <w:szCs w:val="22"/>
              </w:rPr>
              <w:t>heritage</w:t>
            </w:r>
            <w:proofErr w:type="gramEnd"/>
            <w:r w:rsidRPr="00745B07">
              <w:rPr>
                <w:rFonts w:ascii="Arial" w:hAnsi="Arial" w:cs="Arial"/>
                <w:sz w:val="22"/>
                <w:szCs w:val="22"/>
              </w:rPr>
              <w:t xml:space="preserve"> and sponsor’s research.</w:t>
            </w:r>
          </w:p>
          <w:p w14:paraId="1C0E52AA" w14:textId="66E931D6" w:rsidR="00C04F9E" w:rsidRPr="00745B07" w:rsidRDefault="00C04F9E" w:rsidP="001F3515">
            <w:pPr>
              <w:rPr>
                <w:rFonts w:ascii="Arial" w:hAnsi="Arial" w:cs="Arial"/>
                <w:sz w:val="22"/>
                <w:szCs w:val="22"/>
              </w:rPr>
            </w:pPr>
            <w:r w:rsidRPr="00745B07">
              <w:rPr>
                <w:rFonts w:ascii="Arial" w:hAnsi="Arial" w:cs="Arial"/>
                <w:sz w:val="22"/>
                <w:szCs w:val="22"/>
              </w:rPr>
              <w:t xml:space="preserve">Grants: </w:t>
            </w:r>
            <w:r w:rsidR="001317CA">
              <w:rPr>
                <w:rFonts w:ascii="Arial" w:hAnsi="Arial" w:cs="Arial"/>
                <w:sz w:val="22"/>
                <w:szCs w:val="22"/>
              </w:rPr>
              <w:t>typically,</w:t>
            </w:r>
            <w:r w:rsidR="007A7244">
              <w:rPr>
                <w:rFonts w:ascii="Arial" w:hAnsi="Arial" w:cs="Arial"/>
                <w:sz w:val="22"/>
                <w:szCs w:val="22"/>
              </w:rPr>
              <w:t xml:space="preserve"> between </w:t>
            </w:r>
            <w:r w:rsidRPr="00745B07">
              <w:rPr>
                <w:rFonts w:ascii="Arial" w:hAnsi="Arial" w:cs="Arial"/>
                <w:sz w:val="22"/>
                <w:szCs w:val="22"/>
              </w:rPr>
              <w:t>£</w:t>
            </w:r>
            <w:r w:rsidR="00564B82">
              <w:rPr>
                <w:rFonts w:ascii="Arial" w:hAnsi="Arial" w:cs="Arial"/>
                <w:sz w:val="22"/>
                <w:szCs w:val="22"/>
              </w:rPr>
              <w:t>1,000-£4,000.</w:t>
            </w:r>
          </w:p>
          <w:p w14:paraId="299481BB" w14:textId="6C61CEBD" w:rsidR="00C04F9E" w:rsidRPr="00745B07" w:rsidRDefault="00C04F9E" w:rsidP="001F3515">
            <w:pPr>
              <w:rPr>
                <w:rFonts w:ascii="Arial" w:hAnsi="Arial" w:cs="Arial"/>
                <w:sz w:val="22"/>
                <w:szCs w:val="22"/>
              </w:rPr>
            </w:pPr>
            <w:r w:rsidRPr="00745B07">
              <w:rPr>
                <w:rFonts w:ascii="Arial" w:hAnsi="Arial" w:cs="Arial"/>
                <w:sz w:val="22"/>
                <w:szCs w:val="22"/>
              </w:rPr>
              <w:t xml:space="preserve">Requests via </w:t>
            </w:r>
            <w:proofErr w:type="spellStart"/>
            <w:r w:rsidRPr="00745B07">
              <w:rPr>
                <w:rFonts w:ascii="Arial" w:hAnsi="Arial" w:cs="Arial"/>
                <w:sz w:val="22"/>
                <w:szCs w:val="22"/>
              </w:rPr>
              <w:t>Birketts</w:t>
            </w:r>
            <w:proofErr w:type="spellEnd"/>
            <w:r w:rsidRPr="00745B07">
              <w:rPr>
                <w:rFonts w:ascii="Arial" w:hAnsi="Arial" w:cs="Arial"/>
                <w:sz w:val="22"/>
                <w:szCs w:val="22"/>
              </w:rPr>
              <w:t xml:space="preserve"> (legal in Ipswich)</w:t>
            </w:r>
          </w:p>
          <w:p w14:paraId="542FAA05" w14:textId="28FB1812" w:rsidR="00C04F9E" w:rsidRPr="00745B07" w:rsidRDefault="002B3EFE" w:rsidP="001F3515">
            <w:pPr>
              <w:rPr>
                <w:rFonts w:ascii="Arial" w:hAnsi="Arial" w:cs="Arial"/>
                <w:sz w:val="22"/>
                <w:szCs w:val="22"/>
              </w:rPr>
            </w:pPr>
            <w:hyperlink r:id="rId15" w:history="1">
              <w:r w:rsidR="00C04F9E" w:rsidRPr="00745B07">
                <w:rPr>
                  <w:rStyle w:val="Hyperlink"/>
                  <w:rFonts w:ascii="Arial" w:hAnsi="Arial" w:cs="Arial"/>
                  <w:sz w:val="22"/>
                  <w:szCs w:val="22"/>
                </w:rPr>
                <w:t>weblink</w:t>
              </w:r>
            </w:hyperlink>
          </w:p>
        </w:tc>
        <w:tc>
          <w:tcPr>
            <w:tcW w:w="122" w:type="pct"/>
            <w:shd w:val="clear" w:color="auto" w:fill="C2D69B" w:themeFill="accent3" w:themeFillTint="99"/>
          </w:tcPr>
          <w:p w14:paraId="622FDFD3" w14:textId="77777777" w:rsidR="00C04F9E" w:rsidRPr="00745B07" w:rsidRDefault="00C04F9E" w:rsidP="00C04F9E">
            <w:pPr>
              <w:rPr>
                <w:rFonts w:ascii="Arial" w:hAnsi="Arial" w:cs="Arial"/>
                <w:b/>
                <w:bCs/>
                <w:sz w:val="22"/>
                <w:szCs w:val="22"/>
                <w:u w:val="single"/>
              </w:rPr>
            </w:pPr>
          </w:p>
        </w:tc>
      </w:tr>
      <w:tr w:rsidR="00313F0F" w:rsidRPr="00D42180" w14:paraId="58563C59" w14:textId="77777777" w:rsidTr="00313F0F">
        <w:tc>
          <w:tcPr>
            <w:tcW w:w="4878" w:type="pct"/>
          </w:tcPr>
          <w:p w14:paraId="4C82CD1E" w14:textId="77777777" w:rsidR="00313F0F" w:rsidRPr="00D42180" w:rsidRDefault="00313F0F" w:rsidP="00564D4F">
            <w:pPr>
              <w:rPr>
                <w:rFonts w:ascii="Arial" w:hAnsi="Arial" w:cs="Arial"/>
                <w:b/>
                <w:bCs/>
                <w:sz w:val="22"/>
                <w:szCs w:val="22"/>
                <w:u w:val="single"/>
              </w:rPr>
            </w:pPr>
            <w:proofErr w:type="spellStart"/>
            <w:r w:rsidRPr="00D42180">
              <w:rPr>
                <w:rFonts w:ascii="Arial" w:hAnsi="Arial" w:cs="Arial"/>
                <w:b/>
                <w:bCs/>
                <w:sz w:val="22"/>
                <w:szCs w:val="22"/>
                <w:u w:val="single"/>
              </w:rPr>
              <w:lastRenderedPageBreak/>
              <w:t>NextEnergy</w:t>
            </w:r>
            <w:proofErr w:type="spellEnd"/>
            <w:r w:rsidRPr="00D42180">
              <w:rPr>
                <w:rFonts w:ascii="Arial" w:hAnsi="Arial" w:cs="Arial"/>
                <w:b/>
                <w:bCs/>
                <w:sz w:val="22"/>
                <w:szCs w:val="22"/>
                <w:u w:val="single"/>
              </w:rPr>
              <w:t xml:space="preserve"> Solar Fund </w:t>
            </w:r>
          </w:p>
          <w:p w14:paraId="5103D5A2" w14:textId="77777777" w:rsidR="00313F0F" w:rsidRPr="00D42180" w:rsidRDefault="00313F0F" w:rsidP="00564D4F">
            <w:pPr>
              <w:rPr>
                <w:rFonts w:ascii="Arial" w:hAnsi="Arial" w:cs="Arial"/>
                <w:sz w:val="22"/>
                <w:szCs w:val="22"/>
              </w:rPr>
            </w:pPr>
            <w:r w:rsidRPr="00D42180">
              <w:rPr>
                <w:rFonts w:ascii="Arial" w:hAnsi="Arial" w:cs="Arial"/>
                <w:sz w:val="22"/>
                <w:szCs w:val="22"/>
              </w:rPr>
              <w:t xml:space="preserve">This is a community grants programme rolled out by </w:t>
            </w:r>
            <w:proofErr w:type="spellStart"/>
            <w:r w:rsidRPr="00D42180">
              <w:rPr>
                <w:rFonts w:ascii="Arial" w:hAnsi="Arial" w:cs="Arial"/>
                <w:sz w:val="22"/>
                <w:szCs w:val="22"/>
              </w:rPr>
              <w:t>NextEnergy</w:t>
            </w:r>
            <w:proofErr w:type="spellEnd"/>
            <w:r w:rsidRPr="00D42180">
              <w:rPr>
                <w:rFonts w:ascii="Arial" w:hAnsi="Arial" w:cs="Arial"/>
                <w:sz w:val="22"/>
                <w:szCs w:val="22"/>
              </w:rPr>
              <w:t xml:space="preserve"> Solar Fund which owns many solar farms in the UK including some in Suffolk.  </w:t>
            </w:r>
            <w:r w:rsidRPr="00D42180">
              <w:rPr>
                <w:rFonts w:ascii="Arial" w:hAnsi="Arial" w:cs="Arial"/>
                <w:b/>
                <w:bCs/>
                <w:sz w:val="22"/>
                <w:szCs w:val="22"/>
              </w:rPr>
              <w:t xml:space="preserve">Beccles – </w:t>
            </w:r>
            <w:proofErr w:type="spellStart"/>
            <w:r w:rsidRPr="00D42180">
              <w:rPr>
                <w:rFonts w:ascii="Arial" w:hAnsi="Arial" w:cs="Arial"/>
                <w:b/>
                <w:bCs/>
                <w:sz w:val="22"/>
                <w:szCs w:val="22"/>
              </w:rPr>
              <w:t>Ellough</w:t>
            </w:r>
            <w:proofErr w:type="spellEnd"/>
            <w:r w:rsidRPr="00D42180">
              <w:rPr>
                <w:rFonts w:ascii="Arial" w:hAnsi="Arial" w:cs="Arial"/>
                <w:b/>
                <w:bCs/>
                <w:sz w:val="22"/>
                <w:szCs w:val="22"/>
              </w:rPr>
              <w:t xml:space="preserve"> and Worlingham, Euston and Stowmarket – </w:t>
            </w:r>
            <w:proofErr w:type="spellStart"/>
            <w:r w:rsidRPr="00D42180">
              <w:rPr>
                <w:rFonts w:ascii="Arial" w:hAnsi="Arial" w:cs="Arial"/>
                <w:b/>
                <w:bCs/>
                <w:sz w:val="22"/>
                <w:szCs w:val="22"/>
              </w:rPr>
              <w:t>Onehouse</w:t>
            </w:r>
            <w:proofErr w:type="spellEnd"/>
            <w:r w:rsidRPr="00D42180">
              <w:rPr>
                <w:rFonts w:ascii="Arial" w:hAnsi="Arial" w:cs="Arial"/>
                <w:b/>
                <w:bCs/>
                <w:sz w:val="22"/>
                <w:szCs w:val="22"/>
              </w:rPr>
              <w:t>.</w:t>
            </w:r>
          </w:p>
          <w:p w14:paraId="1B278A9C" w14:textId="77777777" w:rsidR="00313F0F" w:rsidRPr="00D42180" w:rsidRDefault="00313F0F" w:rsidP="00564D4F">
            <w:pPr>
              <w:rPr>
                <w:rFonts w:ascii="Arial" w:hAnsi="Arial" w:cs="Arial"/>
                <w:sz w:val="22"/>
                <w:szCs w:val="22"/>
              </w:rPr>
            </w:pPr>
            <w:r w:rsidRPr="00D42180">
              <w:rPr>
                <w:rFonts w:ascii="Arial" w:hAnsi="Arial" w:cs="Arial"/>
                <w:sz w:val="22"/>
                <w:szCs w:val="22"/>
              </w:rPr>
              <w:t>Charities / Community Interest Company / Social Enterprise / Academic Institutions / Community Groups.</w:t>
            </w:r>
          </w:p>
          <w:p w14:paraId="56FD4595" w14:textId="77777777" w:rsidR="00313F0F" w:rsidRPr="00D42180" w:rsidRDefault="00313F0F" w:rsidP="00564D4F">
            <w:pPr>
              <w:rPr>
                <w:rFonts w:ascii="Arial" w:hAnsi="Arial" w:cs="Arial"/>
                <w:sz w:val="22"/>
                <w:szCs w:val="22"/>
              </w:rPr>
            </w:pPr>
            <w:r w:rsidRPr="00D42180">
              <w:rPr>
                <w:rFonts w:ascii="Arial" w:hAnsi="Arial" w:cs="Arial"/>
                <w:sz w:val="22"/>
                <w:szCs w:val="22"/>
              </w:rPr>
              <w:t>Grants:  up to £1,500 for community projects near to their solar sites.</w:t>
            </w:r>
          </w:p>
          <w:p w14:paraId="4D6346D6" w14:textId="77777777" w:rsidR="00313F0F" w:rsidRPr="00D42180" w:rsidRDefault="00313F0F" w:rsidP="00564D4F">
            <w:pPr>
              <w:rPr>
                <w:rFonts w:ascii="Arial" w:hAnsi="Arial" w:cs="Arial"/>
                <w:sz w:val="22"/>
                <w:szCs w:val="22"/>
              </w:rPr>
            </w:pPr>
            <w:r w:rsidRPr="00D42180">
              <w:rPr>
                <w:rFonts w:ascii="Arial" w:hAnsi="Arial" w:cs="Arial"/>
                <w:sz w:val="22"/>
                <w:szCs w:val="22"/>
              </w:rPr>
              <w:t xml:space="preserve">Projects supported: </w:t>
            </w:r>
          </w:p>
          <w:p w14:paraId="74A1542F" w14:textId="77777777" w:rsidR="00313F0F" w:rsidRPr="00D42180" w:rsidRDefault="00313F0F" w:rsidP="00564D4F">
            <w:pPr>
              <w:pStyle w:val="ListParagraph"/>
              <w:numPr>
                <w:ilvl w:val="0"/>
                <w:numId w:val="19"/>
              </w:numPr>
              <w:spacing w:after="0" w:line="240" w:lineRule="auto"/>
              <w:ind w:left="377" w:hanging="343"/>
              <w:contextualSpacing w:val="0"/>
              <w:rPr>
                <w:rFonts w:ascii="Arial" w:hAnsi="Arial" w:cs="Arial"/>
                <w:sz w:val="22"/>
                <w:szCs w:val="22"/>
              </w:rPr>
            </w:pPr>
            <w:r w:rsidRPr="00D42180">
              <w:rPr>
                <w:rFonts w:ascii="Arial" w:hAnsi="Arial" w:cs="Arial"/>
                <w:sz w:val="22"/>
                <w:szCs w:val="22"/>
              </w:rPr>
              <w:t>Climate Change and Mitigation</w:t>
            </w:r>
          </w:p>
          <w:p w14:paraId="6C27841C" w14:textId="77777777" w:rsidR="00313F0F" w:rsidRPr="00D42180" w:rsidRDefault="00313F0F" w:rsidP="00564D4F">
            <w:pPr>
              <w:pStyle w:val="ListParagraph"/>
              <w:numPr>
                <w:ilvl w:val="0"/>
                <w:numId w:val="19"/>
              </w:numPr>
              <w:spacing w:after="0" w:line="240" w:lineRule="auto"/>
              <w:ind w:left="377" w:hanging="343"/>
              <w:contextualSpacing w:val="0"/>
              <w:rPr>
                <w:rFonts w:ascii="Arial" w:hAnsi="Arial" w:cs="Arial"/>
                <w:sz w:val="22"/>
                <w:szCs w:val="22"/>
              </w:rPr>
            </w:pPr>
            <w:r w:rsidRPr="00D42180">
              <w:rPr>
                <w:rFonts w:ascii="Arial" w:hAnsi="Arial" w:cs="Arial"/>
                <w:sz w:val="22"/>
                <w:szCs w:val="22"/>
              </w:rPr>
              <w:t xml:space="preserve">Climate Change Transition </w:t>
            </w:r>
          </w:p>
          <w:p w14:paraId="43041BE2" w14:textId="77777777" w:rsidR="00313F0F" w:rsidRPr="00D42180" w:rsidRDefault="00313F0F" w:rsidP="00564D4F">
            <w:pPr>
              <w:pStyle w:val="ListParagraph"/>
              <w:numPr>
                <w:ilvl w:val="0"/>
                <w:numId w:val="19"/>
              </w:numPr>
              <w:spacing w:after="0" w:line="240" w:lineRule="auto"/>
              <w:ind w:left="377" w:hanging="343"/>
              <w:contextualSpacing w:val="0"/>
              <w:rPr>
                <w:rFonts w:ascii="Arial" w:hAnsi="Arial" w:cs="Arial"/>
                <w:sz w:val="22"/>
                <w:szCs w:val="22"/>
              </w:rPr>
            </w:pPr>
            <w:r w:rsidRPr="00D42180">
              <w:rPr>
                <w:rFonts w:ascii="Arial" w:hAnsi="Arial" w:cs="Arial"/>
                <w:sz w:val="22"/>
                <w:szCs w:val="22"/>
              </w:rPr>
              <w:t xml:space="preserve">Promote general skills </w:t>
            </w:r>
            <w:proofErr w:type="gramStart"/>
            <w:r w:rsidRPr="00D42180">
              <w:rPr>
                <w:rFonts w:ascii="Arial" w:hAnsi="Arial" w:cs="Arial"/>
                <w:sz w:val="22"/>
                <w:szCs w:val="22"/>
              </w:rPr>
              <w:t>development</w:t>
            </w:r>
            <w:proofErr w:type="gramEnd"/>
          </w:p>
          <w:p w14:paraId="0FAE94BB" w14:textId="77777777" w:rsidR="00313F0F" w:rsidRPr="00D42180" w:rsidRDefault="00313F0F" w:rsidP="00564D4F">
            <w:pPr>
              <w:pStyle w:val="ListParagraph"/>
              <w:numPr>
                <w:ilvl w:val="0"/>
                <w:numId w:val="19"/>
              </w:numPr>
              <w:spacing w:after="0" w:line="240" w:lineRule="auto"/>
              <w:ind w:left="377" w:hanging="343"/>
              <w:contextualSpacing w:val="0"/>
              <w:rPr>
                <w:rFonts w:ascii="Arial" w:hAnsi="Arial" w:cs="Arial"/>
                <w:sz w:val="22"/>
                <w:szCs w:val="22"/>
              </w:rPr>
            </w:pPr>
            <w:r w:rsidRPr="00D42180">
              <w:rPr>
                <w:rFonts w:ascii="Arial" w:hAnsi="Arial" w:cs="Arial"/>
                <w:sz w:val="22"/>
                <w:szCs w:val="22"/>
              </w:rPr>
              <w:t>Improve Local Education</w:t>
            </w:r>
          </w:p>
          <w:p w14:paraId="378C856D" w14:textId="77777777" w:rsidR="00313F0F" w:rsidRPr="00D42180" w:rsidRDefault="00313F0F" w:rsidP="00564D4F">
            <w:pPr>
              <w:rPr>
                <w:rFonts w:ascii="Arial" w:hAnsi="Arial" w:cs="Arial"/>
                <w:sz w:val="22"/>
                <w:szCs w:val="22"/>
              </w:rPr>
            </w:pPr>
            <w:r w:rsidRPr="00D42180">
              <w:rPr>
                <w:rFonts w:ascii="Arial" w:hAnsi="Arial" w:cs="Arial"/>
                <w:sz w:val="22"/>
                <w:szCs w:val="22"/>
              </w:rPr>
              <w:br/>
              <w:t>Application window: 23 October 2023 to 24 October 2024.  Applications reviewed ongoing.</w:t>
            </w:r>
          </w:p>
          <w:p w14:paraId="24E788FB" w14:textId="77777777" w:rsidR="00313F0F" w:rsidRPr="00D42180" w:rsidRDefault="002B3EFE" w:rsidP="00564D4F">
            <w:pPr>
              <w:rPr>
                <w:rFonts w:ascii="Arial" w:hAnsi="Arial" w:cs="Arial"/>
                <w:sz w:val="22"/>
                <w:szCs w:val="22"/>
              </w:rPr>
            </w:pPr>
            <w:hyperlink r:id="rId16" w:anchor="/sharable/company/programme/f1a970db-5eca-446e-b0ee-b24b36dcd38f/e7338a2848196fafd58ab701949a6285dfdfcea94dfcfc82ed1d58bc1179850fc5043e72c58cb1b7a8a55b99ddea2d3fb167f6e401f449d514fffb3239ff8129" w:history="1">
              <w:r w:rsidR="00313F0F" w:rsidRPr="00D42180">
                <w:rPr>
                  <w:rStyle w:val="Hyperlink"/>
                  <w:rFonts w:ascii="Arial" w:hAnsi="Arial" w:cs="Arial"/>
                  <w:sz w:val="22"/>
                  <w:szCs w:val="22"/>
                </w:rPr>
                <w:t>Webpage / Application online form</w:t>
              </w:r>
            </w:hyperlink>
          </w:p>
        </w:tc>
        <w:tc>
          <w:tcPr>
            <w:tcW w:w="122" w:type="pct"/>
          </w:tcPr>
          <w:p w14:paraId="617ECB9D" w14:textId="77777777" w:rsidR="00313F0F" w:rsidRPr="00D42180" w:rsidRDefault="00313F0F" w:rsidP="00564D4F">
            <w:pPr>
              <w:rPr>
                <w:rFonts w:ascii="Arial" w:hAnsi="Arial" w:cs="Arial"/>
                <w:b/>
                <w:bCs/>
                <w:sz w:val="22"/>
                <w:szCs w:val="22"/>
                <w:u w:val="single"/>
              </w:rPr>
            </w:pPr>
          </w:p>
        </w:tc>
      </w:tr>
      <w:tr w:rsidR="00C04F9E" w:rsidRPr="00745B07" w14:paraId="3A62B680" w14:textId="61AA83E2" w:rsidTr="00C04F9E">
        <w:tc>
          <w:tcPr>
            <w:tcW w:w="4878" w:type="pct"/>
          </w:tcPr>
          <w:p w14:paraId="04062325" w14:textId="77777777" w:rsidR="00C04F9E" w:rsidRPr="00745B07" w:rsidRDefault="00C04F9E" w:rsidP="00AF2F30">
            <w:pPr>
              <w:rPr>
                <w:rFonts w:ascii="Arial" w:hAnsi="Arial" w:cs="Arial"/>
                <w:b/>
                <w:bCs/>
                <w:sz w:val="22"/>
                <w:szCs w:val="22"/>
                <w:u w:val="single"/>
              </w:rPr>
            </w:pPr>
            <w:r w:rsidRPr="00745B07">
              <w:rPr>
                <w:rFonts w:ascii="Arial" w:hAnsi="Arial" w:cs="Arial"/>
                <w:b/>
                <w:bCs/>
                <w:sz w:val="22"/>
                <w:szCs w:val="22"/>
                <w:u w:val="single"/>
              </w:rPr>
              <w:t>Mrs L D Rope Charitable Settlement</w:t>
            </w:r>
          </w:p>
          <w:p w14:paraId="7A7EE2CF" w14:textId="77777777" w:rsidR="00C04F9E" w:rsidRPr="00745B07" w:rsidRDefault="00C04F9E" w:rsidP="00AF2F30">
            <w:pPr>
              <w:rPr>
                <w:rFonts w:ascii="Arial" w:hAnsi="Arial" w:cs="Arial"/>
                <w:sz w:val="22"/>
                <w:szCs w:val="22"/>
              </w:rPr>
            </w:pPr>
            <w:r w:rsidRPr="00745B07">
              <w:rPr>
                <w:rFonts w:ascii="Arial" w:hAnsi="Arial" w:cs="Arial"/>
                <w:sz w:val="22"/>
                <w:szCs w:val="22"/>
              </w:rPr>
              <w:t>Charities, Individuals</w:t>
            </w:r>
          </w:p>
          <w:p w14:paraId="70D01684" w14:textId="77777777" w:rsidR="00C04F9E" w:rsidRPr="00745B07" w:rsidRDefault="00C04F9E" w:rsidP="00AF2F30">
            <w:pPr>
              <w:rPr>
                <w:rFonts w:ascii="Arial" w:eastAsiaTheme="minorHAnsi" w:hAnsi="Arial" w:cs="Arial"/>
                <w:color w:val="333333"/>
                <w:kern w:val="0"/>
                <w:sz w:val="22"/>
                <w:szCs w:val="22"/>
                <w14:ligatures w14:val="none"/>
                <w14:cntxtAlts w14:val="0"/>
              </w:rPr>
            </w:pPr>
            <w:r w:rsidRPr="00745B07">
              <w:rPr>
                <w:rFonts w:ascii="Arial" w:eastAsiaTheme="minorHAnsi" w:hAnsi="Arial" w:cs="Arial"/>
                <w:color w:val="333333"/>
                <w:kern w:val="0"/>
                <w:sz w:val="22"/>
                <w:szCs w:val="22"/>
                <w14:ligatures w14:val="none"/>
                <w14:cntxtAlts w14:val="0"/>
              </w:rPr>
              <w:t xml:space="preserve">Local grant awarding trust: </w:t>
            </w:r>
            <w:r w:rsidRPr="00745B07">
              <w:rPr>
                <w:rFonts w:ascii="Arial" w:eastAsiaTheme="minorHAnsi" w:hAnsi="Arial" w:cs="Arial"/>
                <w:b/>
                <w:color w:val="333333"/>
                <w:kern w:val="0"/>
                <w:sz w:val="22"/>
                <w:szCs w:val="22"/>
                <w14:ligatures w14:val="none"/>
                <w14:cntxtAlts w14:val="0"/>
              </w:rPr>
              <w:t>General Charitable Purposes</w:t>
            </w:r>
            <w:r w:rsidRPr="00745B07">
              <w:rPr>
                <w:rFonts w:ascii="Arial" w:eastAsiaTheme="minorHAnsi" w:hAnsi="Arial" w:cs="Arial"/>
                <w:color w:val="333333"/>
                <w:kern w:val="0"/>
                <w:sz w:val="22"/>
                <w:szCs w:val="22"/>
                <w14:ligatures w14:val="none"/>
                <w14:cntxtAlts w14:val="0"/>
              </w:rPr>
              <w:t>.  Public and other charitable purposes in the general region of east Suffolk and the parish of Kesgrave and the areas surrounding it, including Ipswich. Emphasis is placed on small grants to individuals in need in the charity’s primary area.</w:t>
            </w:r>
          </w:p>
          <w:p w14:paraId="79FCB585" w14:textId="77777777" w:rsidR="00C04F9E" w:rsidRPr="00745B07" w:rsidRDefault="00C04F9E" w:rsidP="00AF2F30">
            <w:pPr>
              <w:rPr>
                <w:rFonts w:ascii="Arial" w:eastAsiaTheme="minorHAnsi" w:hAnsi="Arial" w:cs="Arial"/>
                <w:color w:val="333333"/>
                <w:kern w:val="0"/>
                <w:sz w:val="22"/>
                <w:szCs w:val="22"/>
                <w14:ligatures w14:val="none"/>
                <w14:cntxtAlts w14:val="0"/>
              </w:rPr>
            </w:pPr>
            <w:r w:rsidRPr="00745B07">
              <w:rPr>
                <w:rFonts w:ascii="Arial" w:eastAsiaTheme="minorHAnsi" w:hAnsi="Arial" w:cs="Arial"/>
                <w:color w:val="333333"/>
                <w:kern w:val="0"/>
                <w:sz w:val="22"/>
                <w:szCs w:val="22"/>
                <w14:ligatures w14:val="none"/>
                <w14:cntxtAlts w14:val="0"/>
              </w:rPr>
              <w:t>Revenue and Capital up to £1,000-£5,000.</w:t>
            </w:r>
          </w:p>
          <w:p w14:paraId="6ECC9AFC" w14:textId="7248E2A6" w:rsidR="00C04F9E" w:rsidRPr="00587DCA" w:rsidRDefault="002B3EFE" w:rsidP="00AF2F30">
            <w:pPr>
              <w:rPr>
                <w:rFonts w:ascii="Arial" w:eastAsiaTheme="minorHAnsi" w:hAnsi="Arial" w:cs="Arial"/>
                <w:color w:val="0000FF" w:themeColor="hyperlink"/>
                <w:kern w:val="0"/>
                <w:sz w:val="22"/>
                <w:szCs w:val="22"/>
                <w:u w:val="single"/>
                <w14:ligatures w14:val="none"/>
                <w14:cntxtAlts w14:val="0"/>
              </w:rPr>
            </w:pPr>
            <w:hyperlink r:id="rId17" w:history="1">
              <w:r w:rsidR="00C04F9E" w:rsidRPr="00745B07">
                <w:rPr>
                  <w:rFonts w:ascii="Arial" w:eastAsiaTheme="minorHAnsi" w:hAnsi="Arial" w:cs="Arial"/>
                  <w:color w:val="0000FF" w:themeColor="hyperlink"/>
                  <w:kern w:val="0"/>
                  <w:sz w:val="22"/>
                  <w:szCs w:val="22"/>
                  <w:u w:val="single"/>
                  <w14:ligatures w14:val="none"/>
                  <w14:cntxtAlts w14:val="0"/>
                </w:rPr>
                <w:t>weblink</w:t>
              </w:r>
            </w:hyperlink>
          </w:p>
        </w:tc>
        <w:tc>
          <w:tcPr>
            <w:tcW w:w="122" w:type="pct"/>
          </w:tcPr>
          <w:p w14:paraId="659253F5" w14:textId="77777777" w:rsidR="00C04F9E" w:rsidRPr="00745B07" w:rsidRDefault="00C04F9E" w:rsidP="00C04F9E">
            <w:pPr>
              <w:rPr>
                <w:rFonts w:ascii="Arial" w:hAnsi="Arial" w:cs="Arial"/>
                <w:b/>
                <w:bCs/>
                <w:sz w:val="22"/>
                <w:szCs w:val="22"/>
                <w:u w:val="single"/>
              </w:rPr>
            </w:pPr>
          </w:p>
        </w:tc>
      </w:tr>
      <w:tr w:rsidR="00C04F9E" w:rsidRPr="00745B07" w14:paraId="378CC5C2" w14:textId="39ABDC8F" w:rsidTr="001972F7">
        <w:tc>
          <w:tcPr>
            <w:tcW w:w="4878" w:type="pct"/>
          </w:tcPr>
          <w:p w14:paraId="005DAB54" w14:textId="77777777" w:rsidR="00C04F9E" w:rsidRPr="00745B07" w:rsidRDefault="00C04F9E" w:rsidP="00AF2F30">
            <w:pPr>
              <w:rPr>
                <w:rFonts w:ascii="Arial" w:hAnsi="Arial" w:cs="Arial"/>
                <w:b/>
                <w:bCs/>
                <w:sz w:val="22"/>
                <w:szCs w:val="22"/>
                <w:u w:val="single"/>
              </w:rPr>
            </w:pPr>
            <w:r w:rsidRPr="00745B07">
              <w:rPr>
                <w:rFonts w:ascii="Arial" w:hAnsi="Arial" w:cs="Arial"/>
                <w:b/>
                <w:bCs/>
                <w:sz w:val="22"/>
                <w:szCs w:val="22"/>
                <w:u w:val="single"/>
              </w:rPr>
              <w:t xml:space="preserve">The </w:t>
            </w:r>
            <w:proofErr w:type="spellStart"/>
            <w:r w:rsidRPr="00745B07">
              <w:rPr>
                <w:rFonts w:ascii="Arial" w:hAnsi="Arial" w:cs="Arial"/>
                <w:b/>
                <w:bCs/>
                <w:sz w:val="22"/>
                <w:szCs w:val="22"/>
                <w:u w:val="single"/>
              </w:rPr>
              <w:t>Adnams</w:t>
            </w:r>
            <w:proofErr w:type="spellEnd"/>
            <w:r w:rsidRPr="00745B07">
              <w:rPr>
                <w:rFonts w:ascii="Arial" w:hAnsi="Arial" w:cs="Arial"/>
                <w:b/>
                <w:bCs/>
                <w:sz w:val="22"/>
                <w:szCs w:val="22"/>
                <w:u w:val="single"/>
              </w:rPr>
              <w:t xml:space="preserve"> Charitable Trust</w:t>
            </w:r>
          </w:p>
          <w:p w14:paraId="2482597C" w14:textId="5DA80DA7" w:rsidR="00C04F9E" w:rsidRPr="00745B07" w:rsidRDefault="00C04F9E" w:rsidP="00AF2F30">
            <w:pPr>
              <w:rPr>
                <w:rFonts w:ascii="Arial" w:hAnsi="Arial" w:cs="Arial"/>
                <w:sz w:val="22"/>
                <w:szCs w:val="22"/>
              </w:rPr>
            </w:pPr>
            <w:r w:rsidRPr="00745B07">
              <w:rPr>
                <w:rFonts w:ascii="Arial" w:hAnsi="Arial" w:cs="Arial"/>
                <w:sz w:val="22"/>
                <w:szCs w:val="22"/>
              </w:rPr>
              <w:t>Charities, Social Enterprise, Community Groups</w:t>
            </w:r>
            <w:r w:rsidR="001317CA">
              <w:rPr>
                <w:rFonts w:ascii="Arial" w:hAnsi="Arial" w:cs="Arial"/>
                <w:sz w:val="22"/>
                <w:szCs w:val="22"/>
              </w:rPr>
              <w:t>, Schools</w:t>
            </w:r>
          </w:p>
          <w:p w14:paraId="37AFA4B8" w14:textId="77777777" w:rsidR="00C04F9E" w:rsidRPr="00745B07" w:rsidRDefault="00C04F9E" w:rsidP="00AF2F30">
            <w:pPr>
              <w:rPr>
                <w:rFonts w:ascii="Arial" w:hAnsi="Arial" w:cs="Arial"/>
                <w:sz w:val="22"/>
                <w:szCs w:val="22"/>
                <w:lang w:val="en"/>
              </w:rPr>
            </w:pPr>
            <w:r w:rsidRPr="00745B07">
              <w:rPr>
                <w:rFonts w:ascii="Arial" w:hAnsi="Arial" w:cs="Arial"/>
                <w:sz w:val="22"/>
                <w:szCs w:val="22"/>
                <w:lang w:val="en"/>
              </w:rPr>
              <w:t xml:space="preserve">Community education, </w:t>
            </w:r>
            <w:proofErr w:type="gramStart"/>
            <w:r w:rsidRPr="00745B07">
              <w:rPr>
                <w:rFonts w:ascii="Arial" w:hAnsi="Arial" w:cs="Arial"/>
                <w:sz w:val="22"/>
                <w:szCs w:val="22"/>
                <w:lang w:val="en"/>
              </w:rPr>
              <w:t>health</w:t>
            </w:r>
            <w:proofErr w:type="gramEnd"/>
            <w:r w:rsidRPr="00745B07">
              <w:rPr>
                <w:rFonts w:ascii="Arial" w:hAnsi="Arial" w:cs="Arial"/>
                <w:sz w:val="22"/>
                <w:szCs w:val="22"/>
                <w:lang w:val="en"/>
              </w:rPr>
              <w:t xml:space="preserve"> and social care recreation, building and community facilities and history projects.  Within </w:t>
            </w:r>
            <w:proofErr w:type="gramStart"/>
            <w:r w:rsidRPr="00745B07">
              <w:rPr>
                <w:rFonts w:ascii="Arial" w:hAnsi="Arial" w:cs="Arial"/>
                <w:sz w:val="22"/>
                <w:szCs w:val="22"/>
                <w:lang w:val="en"/>
              </w:rPr>
              <w:t>25</w:t>
            </w:r>
            <w:proofErr w:type="gramEnd"/>
            <w:r w:rsidRPr="00745B07">
              <w:rPr>
                <w:rFonts w:ascii="Arial" w:hAnsi="Arial" w:cs="Arial"/>
                <w:sz w:val="22"/>
                <w:szCs w:val="22"/>
                <w:lang w:val="en"/>
              </w:rPr>
              <w:t>-mile radius of Southwold.</w:t>
            </w:r>
          </w:p>
          <w:p w14:paraId="684EF152" w14:textId="77777777" w:rsidR="00C04F9E" w:rsidRPr="00745B07" w:rsidRDefault="00C04F9E" w:rsidP="00AF2F30">
            <w:pPr>
              <w:rPr>
                <w:rFonts w:ascii="Arial" w:hAnsi="Arial" w:cs="Arial"/>
                <w:color w:val="0000FF" w:themeColor="hyperlink"/>
                <w:sz w:val="22"/>
                <w:szCs w:val="22"/>
                <w:u w:val="single"/>
              </w:rPr>
            </w:pPr>
            <w:r w:rsidRPr="00745B07">
              <w:rPr>
                <w:rFonts w:ascii="Arial" w:hAnsi="Arial" w:cs="Arial"/>
                <w:sz w:val="22"/>
                <w:szCs w:val="22"/>
                <w:lang w:val="en"/>
              </w:rPr>
              <w:t>Revenue or Capital grants of up to £2,000.</w:t>
            </w:r>
            <w:r w:rsidRPr="00745B07">
              <w:rPr>
                <w:rFonts w:ascii="Arial" w:hAnsi="Arial" w:cs="Arial"/>
                <w:sz w:val="22"/>
                <w:szCs w:val="22"/>
                <w:lang w:val="en"/>
              </w:rPr>
              <w:br/>
            </w:r>
            <w:hyperlink r:id="rId18" w:history="1">
              <w:r w:rsidRPr="00745B07">
                <w:rPr>
                  <w:rStyle w:val="Hyperlink"/>
                  <w:rFonts w:ascii="Arial" w:hAnsi="Arial" w:cs="Arial"/>
                  <w:sz w:val="22"/>
                  <w:szCs w:val="22"/>
                </w:rPr>
                <w:t>weblink</w:t>
              </w:r>
            </w:hyperlink>
          </w:p>
        </w:tc>
        <w:tc>
          <w:tcPr>
            <w:tcW w:w="122" w:type="pct"/>
            <w:shd w:val="clear" w:color="auto" w:fill="DDD9C3" w:themeFill="background2" w:themeFillShade="E6"/>
          </w:tcPr>
          <w:p w14:paraId="11392BC6" w14:textId="77777777" w:rsidR="00C04F9E" w:rsidRPr="00745B07" w:rsidRDefault="00C04F9E" w:rsidP="00C04F9E">
            <w:pPr>
              <w:rPr>
                <w:rFonts w:ascii="Arial" w:hAnsi="Arial" w:cs="Arial"/>
                <w:b/>
                <w:bCs/>
                <w:sz w:val="22"/>
                <w:szCs w:val="22"/>
                <w:u w:val="single"/>
              </w:rPr>
            </w:pPr>
          </w:p>
        </w:tc>
      </w:tr>
      <w:tr w:rsidR="00C04F9E" w:rsidRPr="00745B07" w14:paraId="54B1BC2C" w14:textId="59510BE4" w:rsidTr="000B1EAA">
        <w:tc>
          <w:tcPr>
            <w:tcW w:w="4878" w:type="pct"/>
          </w:tcPr>
          <w:p w14:paraId="56B160A2" w14:textId="77777777" w:rsidR="00C04F9E" w:rsidRPr="00745B07" w:rsidRDefault="00C04F9E" w:rsidP="00E350D0">
            <w:pPr>
              <w:rPr>
                <w:rFonts w:ascii="Arial" w:hAnsi="Arial" w:cs="Arial"/>
                <w:b/>
                <w:bCs/>
                <w:sz w:val="22"/>
                <w:szCs w:val="22"/>
                <w:u w:val="single"/>
              </w:rPr>
            </w:pPr>
            <w:r w:rsidRPr="00745B07">
              <w:rPr>
                <w:rFonts w:ascii="Arial" w:hAnsi="Arial" w:cs="Arial"/>
                <w:b/>
                <w:bCs/>
                <w:sz w:val="22"/>
                <w:szCs w:val="22"/>
                <w:u w:val="single"/>
              </w:rPr>
              <w:t>The Scarfe Charitable Trust</w:t>
            </w:r>
          </w:p>
          <w:p w14:paraId="6DD5099B" w14:textId="0D0D6506" w:rsidR="00C04F9E" w:rsidRPr="00745B07" w:rsidRDefault="00C04F9E" w:rsidP="00E350D0">
            <w:pPr>
              <w:rPr>
                <w:rFonts w:ascii="Arial" w:hAnsi="Arial" w:cs="Arial"/>
                <w:sz w:val="22"/>
                <w:szCs w:val="22"/>
              </w:rPr>
            </w:pPr>
            <w:r w:rsidRPr="00745B07">
              <w:rPr>
                <w:rFonts w:ascii="Arial" w:hAnsi="Arial" w:cs="Arial"/>
                <w:sz w:val="22"/>
                <w:szCs w:val="22"/>
              </w:rPr>
              <w:t>Charities, Voluntary Organisations</w:t>
            </w:r>
            <w:r w:rsidR="00AB4FE0">
              <w:rPr>
                <w:rFonts w:ascii="Arial" w:hAnsi="Arial" w:cs="Arial"/>
                <w:sz w:val="22"/>
                <w:szCs w:val="22"/>
              </w:rPr>
              <w:t>, Community Interest Companies.</w:t>
            </w:r>
          </w:p>
          <w:p w14:paraId="20DE6896" w14:textId="35D3882D" w:rsidR="00C04F9E" w:rsidRPr="00745B07" w:rsidRDefault="00C04F9E" w:rsidP="00E350D0">
            <w:pPr>
              <w:rPr>
                <w:rFonts w:ascii="Arial" w:hAnsi="Arial" w:cs="Arial"/>
                <w:sz w:val="22"/>
                <w:szCs w:val="22"/>
              </w:rPr>
            </w:pPr>
            <w:r w:rsidRPr="00745B07">
              <w:rPr>
                <w:rFonts w:ascii="Arial" w:hAnsi="Arial" w:cs="Arial"/>
                <w:sz w:val="22"/>
                <w:szCs w:val="22"/>
              </w:rPr>
              <w:t xml:space="preserve">Small charitable trust that gives grant to Arts, </w:t>
            </w:r>
            <w:r w:rsidR="00AB4FE0">
              <w:rPr>
                <w:rFonts w:ascii="Arial" w:hAnsi="Arial" w:cs="Arial"/>
                <w:sz w:val="22"/>
                <w:szCs w:val="22"/>
              </w:rPr>
              <w:t>W</w:t>
            </w:r>
            <w:r w:rsidRPr="00745B07">
              <w:rPr>
                <w:rFonts w:ascii="Arial" w:hAnsi="Arial" w:cs="Arial"/>
                <w:sz w:val="22"/>
                <w:szCs w:val="22"/>
              </w:rPr>
              <w:t xml:space="preserve">elfare and </w:t>
            </w:r>
            <w:r w:rsidR="00AB4FE0">
              <w:rPr>
                <w:rFonts w:ascii="Arial" w:hAnsi="Arial" w:cs="Arial"/>
                <w:sz w:val="22"/>
                <w:szCs w:val="22"/>
              </w:rPr>
              <w:t>Conservation or E</w:t>
            </w:r>
            <w:r w:rsidRPr="00745B07">
              <w:rPr>
                <w:rFonts w:ascii="Arial" w:hAnsi="Arial" w:cs="Arial"/>
                <w:sz w:val="22"/>
                <w:szCs w:val="22"/>
              </w:rPr>
              <w:t xml:space="preserve">nvironmental </w:t>
            </w:r>
            <w:r w:rsidR="00AB4FE0">
              <w:rPr>
                <w:rFonts w:ascii="Arial" w:hAnsi="Arial" w:cs="Arial"/>
                <w:sz w:val="22"/>
                <w:szCs w:val="22"/>
              </w:rPr>
              <w:t>projects</w:t>
            </w:r>
            <w:r w:rsidRPr="00745B07">
              <w:rPr>
                <w:rFonts w:ascii="Arial" w:hAnsi="Arial" w:cs="Arial"/>
                <w:sz w:val="22"/>
                <w:szCs w:val="22"/>
              </w:rPr>
              <w:t xml:space="preserve"> primarily in Suffolk.</w:t>
            </w:r>
          </w:p>
          <w:p w14:paraId="6D202908" w14:textId="0199A7B4" w:rsidR="00C04F9E" w:rsidRPr="00745B07" w:rsidRDefault="00C04F9E" w:rsidP="00E350D0">
            <w:pPr>
              <w:rPr>
                <w:rFonts w:ascii="Arial" w:hAnsi="Arial" w:cs="Arial"/>
                <w:sz w:val="22"/>
                <w:szCs w:val="22"/>
              </w:rPr>
            </w:pPr>
            <w:r w:rsidRPr="00745B07">
              <w:rPr>
                <w:rFonts w:ascii="Arial" w:hAnsi="Arial" w:cs="Arial"/>
                <w:sz w:val="22"/>
                <w:szCs w:val="22"/>
              </w:rPr>
              <w:t xml:space="preserve">Grants </w:t>
            </w:r>
            <w:r w:rsidR="00AB4FE0">
              <w:rPr>
                <w:rFonts w:ascii="Arial" w:hAnsi="Arial" w:cs="Arial"/>
                <w:sz w:val="22"/>
                <w:szCs w:val="22"/>
              </w:rPr>
              <w:t>between</w:t>
            </w:r>
            <w:r w:rsidRPr="00745B07">
              <w:rPr>
                <w:rFonts w:ascii="Arial" w:hAnsi="Arial" w:cs="Arial"/>
                <w:sz w:val="22"/>
                <w:szCs w:val="22"/>
              </w:rPr>
              <w:t xml:space="preserve"> £500</w:t>
            </w:r>
            <w:r w:rsidR="00AB4FE0">
              <w:rPr>
                <w:rFonts w:ascii="Arial" w:hAnsi="Arial" w:cs="Arial"/>
                <w:sz w:val="22"/>
                <w:szCs w:val="22"/>
              </w:rPr>
              <w:t>-£1,000</w:t>
            </w:r>
            <w:r w:rsidRPr="00745B07">
              <w:rPr>
                <w:rFonts w:ascii="Arial" w:hAnsi="Arial" w:cs="Arial"/>
                <w:sz w:val="22"/>
                <w:szCs w:val="22"/>
              </w:rPr>
              <w:t>.</w:t>
            </w:r>
          </w:p>
          <w:p w14:paraId="561DEA48" w14:textId="6DD65B45" w:rsidR="00C04F9E" w:rsidRPr="00745B07" w:rsidRDefault="002B3EFE" w:rsidP="00E350D0">
            <w:pPr>
              <w:rPr>
                <w:rFonts w:ascii="Arial" w:hAnsi="Arial" w:cs="Arial"/>
                <w:sz w:val="22"/>
                <w:szCs w:val="22"/>
              </w:rPr>
            </w:pPr>
            <w:hyperlink r:id="rId19" w:history="1">
              <w:r w:rsidR="00C04F9E" w:rsidRPr="00745B07">
                <w:rPr>
                  <w:rStyle w:val="Hyperlink"/>
                  <w:rFonts w:ascii="Arial" w:hAnsi="Arial" w:cs="Arial"/>
                  <w:sz w:val="22"/>
                  <w:szCs w:val="22"/>
                </w:rPr>
                <w:t>weblink</w:t>
              </w:r>
            </w:hyperlink>
          </w:p>
        </w:tc>
        <w:tc>
          <w:tcPr>
            <w:tcW w:w="122" w:type="pct"/>
            <w:shd w:val="clear" w:color="auto" w:fill="C2D69B" w:themeFill="accent3" w:themeFillTint="99"/>
          </w:tcPr>
          <w:p w14:paraId="1542162D" w14:textId="77777777" w:rsidR="00C04F9E" w:rsidRPr="00745B07" w:rsidRDefault="00C04F9E" w:rsidP="00C04F9E">
            <w:pPr>
              <w:rPr>
                <w:rFonts w:ascii="Arial" w:hAnsi="Arial" w:cs="Arial"/>
                <w:b/>
                <w:bCs/>
                <w:sz w:val="22"/>
                <w:szCs w:val="22"/>
                <w:u w:val="single"/>
              </w:rPr>
            </w:pPr>
          </w:p>
        </w:tc>
      </w:tr>
      <w:tr w:rsidR="00C04F9E" w:rsidRPr="00745B07" w14:paraId="0C32FEF1" w14:textId="235988DA" w:rsidTr="0024348F">
        <w:tc>
          <w:tcPr>
            <w:tcW w:w="4878" w:type="pct"/>
          </w:tcPr>
          <w:p w14:paraId="43CFDC86" w14:textId="77777777" w:rsidR="00C04F9E" w:rsidRPr="00745B07" w:rsidRDefault="00C04F9E" w:rsidP="00E350D0">
            <w:pPr>
              <w:rPr>
                <w:rFonts w:ascii="Arial" w:hAnsi="Arial" w:cs="Arial"/>
                <w:b/>
                <w:bCs/>
                <w:sz w:val="22"/>
                <w:szCs w:val="22"/>
                <w:u w:val="single"/>
              </w:rPr>
            </w:pPr>
            <w:r w:rsidRPr="00745B07">
              <w:rPr>
                <w:rFonts w:ascii="Arial" w:hAnsi="Arial" w:cs="Arial"/>
                <w:b/>
                <w:bCs/>
                <w:sz w:val="22"/>
                <w:szCs w:val="22"/>
                <w:u w:val="single"/>
              </w:rPr>
              <w:t>D C Moncrieff Charitable Trust</w:t>
            </w:r>
          </w:p>
          <w:p w14:paraId="184BC684" w14:textId="77777777" w:rsidR="00C04F9E" w:rsidRPr="00745B07" w:rsidRDefault="00C04F9E" w:rsidP="00E350D0">
            <w:pPr>
              <w:rPr>
                <w:rFonts w:ascii="Arial" w:hAnsi="Arial" w:cs="Arial"/>
                <w:sz w:val="22"/>
                <w:szCs w:val="22"/>
              </w:rPr>
            </w:pPr>
            <w:r w:rsidRPr="00745B07">
              <w:rPr>
                <w:rFonts w:ascii="Arial" w:hAnsi="Arial" w:cs="Arial"/>
                <w:sz w:val="22"/>
                <w:szCs w:val="22"/>
              </w:rPr>
              <w:t>Registered Charities</w:t>
            </w:r>
          </w:p>
          <w:p w14:paraId="2E0B7485" w14:textId="747AE58E" w:rsidR="00C04F9E" w:rsidRPr="00745B07" w:rsidRDefault="00C04F9E" w:rsidP="00E350D0">
            <w:pPr>
              <w:rPr>
                <w:rFonts w:ascii="Arial" w:hAnsi="Arial" w:cs="Arial"/>
                <w:sz w:val="22"/>
                <w:szCs w:val="22"/>
              </w:rPr>
            </w:pPr>
            <w:r w:rsidRPr="00745B07">
              <w:rPr>
                <w:rFonts w:ascii="Arial" w:hAnsi="Arial" w:cs="Arial"/>
                <w:sz w:val="22"/>
                <w:szCs w:val="22"/>
              </w:rPr>
              <w:lastRenderedPageBreak/>
              <w:t>Small charitable trust that awards grants to registered charities which the trustees shall in their uncontrolled discretion from time to time determine. An emphasis is placed on charities within the local area of Norfolk and Suffolk.</w:t>
            </w:r>
            <w:r w:rsidR="00E87284">
              <w:rPr>
                <w:rFonts w:ascii="Arial" w:hAnsi="Arial" w:cs="Arial"/>
                <w:sz w:val="22"/>
                <w:szCs w:val="22"/>
              </w:rPr>
              <w:t xml:space="preserve">  Has supported conservation projects. </w:t>
            </w:r>
          </w:p>
          <w:p w14:paraId="082B9D02" w14:textId="09BEAE4C" w:rsidR="00C04F9E" w:rsidRPr="00745B07" w:rsidRDefault="002B3EFE" w:rsidP="00E350D0">
            <w:pPr>
              <w:rPr>
                <w:rFonts w:ascii="Arial" w:hAnsi="Arial" w:cs="Arial"/>
                <w:sz w:val="22"/>
                <w:szCs w:val="22"/>
              </w:rPr>
            </w:pPr>
            <w:hyperlink r:id="rId20" w:history="1">
              <w:r w:rsidR="00C04F9E" w:rsidRPr="00745B07">
                <w:rPr>
                  <w:rStyle w:val="Hyperlink"/>
                  <w:rFonts w:ascii="Arial" w:hAnsi="Arial" w:cs="Arial"/>
                  <w:sz w:val="22"/>
                  <w:szCs w:val="22"/>
                </w:rPr>
                <w:t>weblink</w:t>
              </w:r>
            </w:hyperlink>
          </w:p>
        </w:tc>
        <w:tc>
          <w:tcPr>
            <w:tcW w:w="122" w:type="pct"/>
            <w:shd w:val="clear" w:color="auto" w:fill="C2D69B" w:themeFill="accent3" w:themeFillTint="99"/>
          </w:tcPr>
          <w:p w14:paraId="3CE3D821" w14:textId="77777777" w:rsidR="00C04F9E" w:rsidRPr="00745B07" w:rsidRDefault="00C04F9E" w:rsidP="00C04F9E">
            <w:pPr>
              <w:rPr>
                <w:rFonts w:ascii="Arial" w:hAnsi="Arial" w:cs="Arial"/>
                <w:b/>
                <w:bCs/>
                <w:sz w:val="22"/>
                <w:szCs w:val="22"/>
                <w:u w:val="single"/>
              </w:rPr>
            </w:pPr>
          </w:p>
        </w:tc>
      </w:tr>
      <w:tr w:rsidR="00C04F9E" w:rsidRPr="00745B07" w14:paraId="753310AC" w14:textId="0BE74807" w:rsidTr="000B1EAA">
        <w:trPr>
          <w:trHeight w:val="1914"/>
        </w:trPr>
        <w:tc>
          <w:tcPr>
            <w:tcW w:w="4878" w:type="pct"/>
          </w:tcPr>
          <w:p w14:paraId="3929D25B" w14:textId="77777777" w:rsidR="00C04F9E" w:rsidRPr="00161273" w:rsidRDefault="00C04F9E" w:rsidP="00161273">
            <w:pPr>
              <w:spacing w:after="200" w:line="276" w:lineRule="auto"/>
              <w:rPr>
                <w:rFonts w:ascii="Arial" w:hAnsi="Arial" w:cs="Arial"/>
                <w:b/>
                <w:bCs/>
                <w:sz w:val="22"/>
                <w:szCs w:val="22"/>
                <w:u w:val="single"/>
              </w:rPr>
            </w:pPr>
            <w:r w:rsidRPr="00161273">
              <w:rPr>
                <w:rFonts w:ascii="Arial" w:hAnsi="Arial" w:cs="Arial"/>
                <w:b/>
                <w:bCs/>
                <w:sz w:val="22"/>
                <w:szCs w:val="22"/>
                <w:u w:val="single"/>
              </w:rPr>
              <w:t>The Alfred Williams Charitable Trust</w:t>
            </w:r>
          </w:p>
          <w:p w14:paraId="1477BF2F" w14:textId="5532D278" w:rsidR="00C04F9E" w:rsidRPr="00161273" w:rsidRDefault="00C04F9E" w:rsidP="00161273">
            <w:pPr>
              <w:spacing w:after="200" w:line="276" w:lineRule="auto"/>
              <w:rPr>
                <w:rFonts w:ascii="Arial" w:hAnsi="Arial" w:cs="Arial"/>
                <w:sz w:val="22"/>
                <w:szCs w:val="22"/>
              </w:rPr>
            </w:pPr>
            <w:r w:rsidRPr="00161273">
              <w:rPr>
                <w:rFonts w:ascii="Arial" w:hAnsi="Arial" w:cs="Arial"/>
                <w:sz w:val="22"/>
                <w:szCs w:val="22"/>
              </w:rPr>
              <w:t>Charities</w:t>
            </w:r>
            <w:r w:rsidR="00CE7295">
              <w:rPr>
                <w:rFonts w:ascii="Arial" w:hAnsi="Arial" w:cs="Arial"/>
                <w:sz w:val="22"/>
                <w:szCs w:val="22"/>
              </w:rPr>
              <w:t>, Churches (PCC)</w:t>
            </w:r>
          </w:p>
          <w:p w14:paraId="7915B17A" w14:textId="5F713116" w:rsidR="00CE7295" w:rsidRDefault="00C04F9E" w:rsidP="00161273">
            <w:pPr>
              <w:pBdr>
                <w:bottom w:val="single" w:sz="4" w:space="1" w:color="auto"/>
              </w:pBdr>
              <w:spacing w:before="100" w:beforeAutospacing="1" w:after="100" w:afterAutospacing="1" w:line="240" w:lineRule="auto"/>
              <w:rPr>
                <w:rFonts w:ascii="Arial" w:hAnsi="Arial" w:cs="Arial"/>
                <w:sz w:val="22"/>
                <w:szCs w:val="22"/>
              </w:rPr>
            </w:pPr>
            <w:r w:rsidRPr="00161273">
              <w:rPr>
                <w:rFonts w:ascii="Arial" w:hAnsi="Arial" w:cs="Arial"/>
                <w:sz w:val="22"/>
                <w:szCs w:val="22"/>
              </w:rPr>
              <w:t xml:space="preserve">The Alfred Williams Charitable Trust helps fund particularly projects </w:t>
            </w:r>
            <w:proofErr w:type="gramStart"/>
            <w:r w:rsidRPr="00161273">
              <w:rPr>
                <w:rFonts w:ascii="Arial" w:hAnsi="Arial" w:cs="Arial"/>
                <w:sz w:val="22"/>
                <w:szCs w:val="22"/>
              </w:rPr>
              <w:t>in the area of</w:t>
            </w:r>
            <w:proofErr w:type="gramEnd"/>
            <w:r w:rsidRPr="00161273">
              <w:rPr>
                <w:rFonts w:ascii="Arial" w:hAnsi="Arial" w:cs="Arial"/>
                <w:sz w:val="22"/>
                <w:szCs w:val="22"/>
              </w:rPr>
              <w:t xml:space="preserve"> the natural and man-made environment and heritage </w:t>
            </w:r>
            <w:r w:rsidR="00CE7295">
              <w:rPr>
                <w:rFonts w:ascii="Arial" w:hAnsi="Arial" w:cs="Arial"/>
                <w:sz w:val="22"/>
                <w:szCs w:val="22"/>
              </w:rPr>
              <w:t xml:space="preserve">(including churches) </w:t>
            </w:r>
            <w:r w:rsidRPr="00161273">
              <w:rPr>
                <w:rFonts w:ascii="Arial" w:hAnsi="Arial" w:cs="Arial"/>
                <w:sz w:val="22"/>
                <w:szCs w:val="22"/>
              </w:rPr>
              <w:t>in Suffolk only</w:t>
            </w:r>
            <w:r w:rsidR="00731177">
              <w:rPr>
                <w:rFonts w:ascii="Arial" w:hAnsi="Arial" w:cs="Arial"/>
                <w:sz w:val="22"/>
                <w:szCs w:val="22"/>
              </w:rPr>
              <w:t xml:space="preserve"> – Stowmarket and area priority</w:t>
            </w:r>
            <w:r w:rsidRPr="00161273">
              <w:rPr>
                <w:rFonts w:ascii="Arial" w:hAnsi="Arial" w:cs="Arial"/>
                <w:sz w:val="22"/>
                <w:szCs w:val="22"/>
              </w:rPr>
              <w:t>.</w:t>
            </w:r>
            <w:r w:rsidR="000B1EAA">
              <w:rPr>
                <w:rFonts w:ascii="Arial" w:hAnsi="Arial" w:cs="Arial"/>
                <w:sz w:val="22"/>
                <w:szCs w:val="22"/>
              </w:rPr>
              <w:t xml:space="preserve"> </w:t>
            </w:r>
            <w:r w:rsidR="00CE7295">
              <w:rPr>
                <w:rFonts w:ascii="Arial" w:hAnsi="Arial" w:cs="Arial"/>
                <w:sz w:val="22"/>
                <w:szCs w:val="22"/>
              </w:rPr>
              <w:t xml:space="preserve">Community projects covering music, literature, </w:t>
            </w:r>
            <w:proofErr w:type="gramStart"/>
            <w:r w:rsidR="00CE7295">
              <w:rPr>
                <w:rFonts w:ascii="Arial" w:hAnsi="Arial" w:cs="Arial"/>
                <w:sz w:val="22"/>
                <w:szCs w:val="22"/>
              </w:rPr>
              <w:t>drama</w:t>
            </w:r>
            <w:proofErr w:type="gramEnd"/>
            <w:r w:rsidR="00CE7295">
              <w:rPr>
                <w:rFonts w:ascii="Arial" w:hAnsi="Arial" w:cs="Arial"/>
                <w:sz w:val="22"/>
                <w:szCs w:val="22"/>
              </w:rPr>
              <w:t xml:space="preserve"> or social welfare causes are also supported.</w:t>
            </w:r>
          </w:p>
          <w:p w14:paraId="33C58935" w14:textId="297498C6" w:rsidR="00C04F9E" w:rsidRDefault="000B1EAA" w:rsidP="00161273">
            <w:pPr>
              <w:pBdr>
                <w:bottom w:val="single" w:sz="4" w:space="1" w:color="auto"/>
              </w:pBdr>
              <w:spacing w:before="100" w:beforeAutospacing="1" w:after="100" w:afterAutospacing="1" w:line="240" w:lineRule="auto"/>
              <w:rPr>
                <w:rFonts w:ascii="Arial" w:hAnsi="Arial" w:cs="Arial"/>
                <w:sz w:val="22"/>
                <w:szCs w:val="22"/>
              </w:rPr>
            </w:pPr>
            <w:r w:rsidRPr="000B1EAA">
              <w:rPr>
                <w:rFonts w:ascii="Arial" w:hAnsi="Arial" w:cs="Arial"/>
                <w:sz w:val="22"/>
                <w:szCs w:val="22"/>
              </w:rPr>
              <w:t xml:space="preserve">The Trustees meet three times a year to consider grant applications. Applications must be received by the end of January, </w:t>
            </w:r>
            <w:proofErr w:type="gramStart"/>
            <w:r w:rsidRPr="000B1EAA">
              <w:rPr>
                <w:rFonts w:ascii="Arial" w:hAnsi="Arial" w:cs="Arial"/>
                <w:sz w:val="22"/>
                <w:szCs w:val="22"/>
              </w:rPr>
              <w:t>May</w:t>
            </w:r>
            <w:proofErr w:type="gramEnd"/>
            <w:r w:rsidRPr="000B1EAA">
              <w:rPr>
                <w:rFonts w:ascii="Arial" w:hAnsi="Arial" w:cs="Arial"/>
                <w:sz w:val="22"/>
                <w:szCs w:val="22"/>
              </w:rPr>
              <w:t xml:space="preserve"> and September.</w:t>
            </w:r>
          </w:p>
          <w:p w14:paraId="674E0F07" w14:textId="658EE74F" w:rsidR="000B1EAA" w:rsidRPr="00161273" w:rsidRDefault="000B1EAA" w:rsidP="00161273">
            <w:pPr>
              <w:pBdr>
                <w:bottom w:val="single" w:sz="4" w:space="1" w:color="auto"/>
              </w:pBdr>
              <w:spacing w:before="100" w:beforeAutospacing="1" w:after="100" w:afterAutospacing="1" w:line="240" w:lineRule="auto"/>
              <w:rPr>
                <w:rFonts w:ascii="Arial" w:hAnsi="Arial" w:cs="Arial"/>
                <w:sz w:val="22"/>
                <w:szCs w:val="22"/>
              </w:rPr>
            </w:pPr>
            <w:r w:rsidRPr="000B1EAA">
              <w:rPr>
                <w:rFonts w:ascii="Arial" w:hAnsi="Arial" w:cs="Arial"/>
                <w:sz w:val="22"/>
                <w:szCs w:val="22"/>
              </w:rPr>
              <w:t>Grants typically £500-£</w:t>
            </w:r>
            <w:r w:rsidR="00CE7295">
              <w:rPr>
                <w:rFonts w:ascii="Arial" w:hAnsi="Arial" w:cs="Arial"/>
                <w:sz w:val="22"/>
                <w:szCs w:val="22"/>
              </w:rPr>
              <w:t>2</w:t>
            </w:r>
            <w:r w:rsidRPr="000B1EAA">
              <w:rPr>
                <w:rFonts w:ascii="Arial" w:hAnsi="Arial" w:cs="Arial"/>
                <w:sz w:val="22"/>
                <w:szCs w:val="22"/>
              </w:rPr>
              <w:t>,000.</w:t>
            </w:r>
          </w:p>
          <w:p w14:paraId="18A10B16" w14:textId="13D5E532" w:rsidR="00C04F9E" w:rsidRPr="00161273" w:rsidRDefault="002B3EFE" w:rsidP="00E80AB7">
            <w:pPr>
              <w:pBdr>
                <w:bottom w:val="single" w:sz="4" w:space="1" w:color="auto"/>
              </w:pBdr>
              <w:spacing w:before="100" w:beforeAutospacing="1" w:after="100" w:afterAutospacing="1" w:line="240" w:lineRule="auto"/>
              <w:rPr>
                <w:rFonts w:ascii="Arial" w:eastAsia="MS Mincho" w:hAnsi="Arial" w:cs="Arial"/>
                <w:b/>
                <w:bCs/>
                <w:color w:val="242424"/>
                <w:sz w:val="22"/>
                <w:szCs w:val="22"/>
                <w:u w:val="single"/>
                <w:shd w:val="clear" w:color="auto" w:fill="FAF8F5"/>
                <w:lang w:val="en-US" w:eastAsia="ja-JP"/>
              </w:rPr>
            </w:pPr>
            <w:hyperlink r:id="rId21" w:history="1">
              <w:r w:rsidR="00C04F9E" w:rsidRPr="00161273">
                <w:rPr>
                  <w:rFonts w:ascii="Arial" w:hAnsi="Arial" w:cs="Arial"/>
                  <w:color w:val="0000FF"/>
                  <w:sz w:val="22"/>
                  <w:szCs w:val="22"/>
                  <w:u w:val="single"/>
                </w:rPr>
                <w:t>Website</w:t>
              </w:r>
            </w:hyperlink>
            <w:r w:rsidR="00C04F9E">
              <w:rPr>
                <w:rFonts w:ascii="Arial" w:hAnsi="Arial" w:cs="Arial"/>
                <w:color w:val="0000FF"/>
                <w:sz w:val="22"/>
                <w:szCs w:val="22"/>
                <w:u w:val="single"/>
              </w:rPr>
              <w:br/>
            </w:r>
          </w:p>
        </w:tc>
        <w:tc>
          <w:tcPr>
            <w:tcW w:w="122" w:type="pct"/>
            <w:shd w:val="clear" w:color="auto" w:fill="C2D69B" w:themeFill="accent3" w:themeFillTint="99"/>
          </w:tcPr>
          <w:p w14:paraId="42C2E672" w14:textId="77777777" w:rsidR="00C04F9E" w:rsidRPr="00161273" w:rsidRDefault="00C04F9E" w:rsidP="00C04F9E">
            <w:pPr>
              <w:spacing w:after="200" w:line="276" w:lineRule="auto"/>
              <w:rPr>
                <w:rFonts w:ascii="Arial" w:hAnsi="Arial" w:cs="Arial"/>
                <w:b/>
                <w:bCs/>
                <w:sz w:val="22"/>
                <w:szCs w:val="22"/>
                <w:u w:val="single"/>
              </w:rPr>
            </w:pPr>
          </w:p>
        </w:tc>
      </w:tr>
      <w:tr w:rsidR="00C04F9E" w:rsidRPr="00745B07" w14:paraId="6C389B69" w14:textId="4A0F7C34" w:rsidTr="000B1EAA">
        <w:tc>
          <w:tcPr>
            <w:tcW w:w="4878" w:type="pct"/>
          </w:tcPr>
          <w:p w14:paraId="6C653233" w14:textId="77777777" w:rsidR="00C04F9E" w:rsidRPr="00745B07" w:rsidRDefault="00C04F9E" w:rsidP="00A428D1">
            <w:pPr>
              <w:rPr>
                <w:rFonts w:ascii="Arial" w:hAnsi="Arial" w:cs="Arial"/>
                <w:b/>
                <w:bCs/>
                <w:sz w:val="22"/>
                <w:szCs w:val="22"/>
                <w:u w:val="single"/>
              </w:rPr>
            </w:pPr>
            <w:r w:rsidRPr="00745B07">
              <w:rPr>
                <w:rFonts w:ascii="Arial" w:hAnsi="Arial" w:cs="Arial"/>
                <w:b/>
                <w:bCs/>
                <w:sz w:val="22"/>
                <w:szCs w:val="22"/>
                <w:u w:val="single"/>
              </w:rPr>
              <w:t>The Geoffrey Burton Trust</w:t>
            </w:r>
          </w:p>
          <w:p w14:paraId="0143B7CE" w14:textId="77777777" w:rsidR="00C04F9E" w:rsidRPr="00745B07" w:rsidRDefault="00C04F9E" w:rsidP="00A428D1">
            <w:pPr>
              <w:rPr>
                <w:rFonts w:ascii="Arial" w:hAnsi="Arial" w:cs="Arial"/>
                <w:sz w:val="22"/>
                <w:szCs w:val="22"/>
              </w:rPr>
            </w:pPr>
            <w:r w:rsidRPr="00745B07">
              <w:rPr>
                <w:rFonts w:ascii="Arial" w:hAnsi="Arial" w:cs="Arial"/>
                <w:sz w:val="22"/>
                <w:szCs w:val="22"/>
              </w:rPr>
              <w:t>Charities or voluntary organisations</w:t>
            </w:r>
          </w:p>
          <w:p w14:paraId="1DEF1542" w14:textId="77777777" w:rsidR="00C04F9E" w:rsidRDefault="00C04F9E" w:rsidP="00A428D1">
            <w:pPr>
              <w:rPr>
                <w:rFonts w:ascii="Arial" w:hAnsi="Arial" w:cs="Arial"/>
                <w:sz w:val="22"/>
                <w:szCs w:val="22"/>
              </w:rPr>
            </w:pPr>
            <w:r w:rsidRPr="00745B07">
              <w:rPr>
                <w:rFonts w:ascii="Arial" w:hAnsi="Arial" w:cs="Arial"/>
                <w:sz w:val="22"/>
                <w:szCs w:val="22"/>
              </w:rPr>
              <w:t>Grants are made to other charities or voluntary organisations the majority of which are in Suffolk. There is an emphasis on the Needham Market area and the environment.</w:t>
            </w:r>
          </w:p>
          <w:p w14:paraId="3BD0713F" w14:textId="77777777" w:rsidR="000B1EAA" w:rsidRPr="00745B07" w:rsidRDefault="000B1EAA" w:rsidP="000B1EAA">
            <w:pPr>
              <w:rPr>
                <w:rFonts w:ascii="Arial" w:hAnsi="Arial" w:cs="Arial"/>
                <w:sz w:val="22"/>
                <w:szCs w:val="22"/>
              </w:rPr>
            </w:pPr>
            <w:r w:rsidRPr="00745B07">
              <w:rPr>
                <w:rFonts w:ascii="Arial" w:hAnsi="Arial" w:cs="Arial"/>
                <w:sz w:val="22"/>
                <w:szCs w:val="22"/>
              </w:rPr>
              <w:t>Grants typically £500-£1,000.</w:t>
            </w:r>
          </w:p>
          <w:p w14:paraId="2880B1FA" w14:textId="213F89D2" w:rsidR="00C04F9E" w:rsidRPr="00745B07" w:rsidRDefault="002B3EFE" w:rsidP="00A428D1">
            <w:pPr>
              <w:rPr>
                <w:rFonts w:ascii="Arial" w:hAnsi="Arial" w:cs="Arial"/>
                <w:sz w:val="22"/>
                <w:szCs w:val="22"/>
              </w:rPr>
            </w:pPr>
            <w:hyperlink r:id="rId22" w:history="1">
              <w:r w:rsidR="00C04F9E" w:rsidRPr="00745B07">
                <w:rPr>
                  <w:rStyle w:val="Hyperlink"/>
                  <w:rFonts w:ascii="Arial" w:hAnsi="Arial" w:cs="Arial"/>
                  <w:sz w:val="22"/>
                  <w:szCs w:val="22"/>
                </w:rPr>
                <w:t>weblink</w:t>
              </w:r>
            </w:hyperlink>
          </w:p>
        </w:tc>
        <w:tc>
          <w:tcPr>
            <w:tcW w:w="122" w:type="pct"/>
            <w:shd w:val="clear" w:color="auto" w:fill="C2D69B" w:themeFill="accent3" w:themeFillTint="99"/>
          </w:tcPr>
          <w:p w14:paraId="4F1CBA18" w14:textId="77777777" w:rsidR="00C04F9E" w:rsidRPr="00745B07" w:rsidRDefault="00C04F9E" w:rsidP="00C04F9E">
            <w:pPr>
              <w:rPr>
                <w:rFonts w:ascii="Arial" w:hAnsi="Arial" w:cs="Arial"/>
                <w:b/>
                <w:bCs/>
                <w:sz w:val="22"/>
                <w:szCs w:val="22"/>
                <w:u w:val="single"/>
              </w:rPr>
            </w:pPr>
          </w:p>
        </w:tc>
      </w:tr>
      <w:tr w:rsidR="00650224" w:rsidRPr="00745B07" w14:paraId="31EE0F74" w14:textId="77777777" w:rsidTr="0072744B">
        <w:tc>
          <w:tcPr>
            <w:tcW w:w="4878" w:type="pct"/>
          </w:tcPr>
          <w:p w14:paraId="28C67F72" w14:textId="77777777" w:rsidR="00650224" w:rsidRPr="00745B07" w:rsidRDefault="00650224" w:rsidP="00564D4F">
            <w:pPr>
              <w:rPr>
                <w:rFonts w:ascii="Arial" w:hAnsi="Arial" w:cs="Arial"/>
                <w:b/>
                <w:bCs/>
                <w:sz w:val="22"/>
                <w:szCs w:val="22"/>
                <w:u w:val="single"/>
              </w:rPr>
            </w:pPr>
            <w:r w:rsidRPr="00745B07">
              <w:rPr>
                <w:rFonts w:ascii="Arial" w:hAnsi="Arial" w:cs="Arial"/>
                <w:b/>
                <w:bCs/>
                <w:sz w:val="22"/>
                <w:szCs w:val="22"/>
                <w:u w:val="single"/>
              </w:rPr>
              <w:t>The Sir Robert Gooch Trust</w:t>
            </w:r>
          </w:p>
          <w:p w14:paraId="6213F601" w14:textId="77777777" w:rsidR="00650224" w:rsidRPr="00745B07" w:rsidRDefault="00650224" w:rsidP="00564D4F">
            <w:pPr>
              <w:rPr>
                <w:rFonts w:ascii="Arial" w:hAnsi="Arial" w:cs="Arial"/>
                <w:sz w:val="22"/>
                <w:szCs w:val="22"/>
              </w:rPr>
            </w:pPr>
            <w:r w:rsidRPr="00745B07">
              <w:rPr>
                <w:rFonts w:ascii="Arial" w:hAnsi="Arial" w:cs="Arial"/>
                <w:sz w:val="22"/>
                <w:szCs w:val="22"/>
              </w:rPr>
              <w:t>Charity Organisations</w:t>
            </w:r>
          </w:p>
          <w:p w14:paraId="32D16A0B" w14:textId="77777777" w:rsidR="00650224" w:rsidRPr="00745B07" w:rsidRDefault="00650224" w:rsidP="00564D4F">
            <w:pPr>
              <w:rPr>
                <w:rFonts w:ascii="Arial" w:hAnsi="Arial" w:cs="Arial"/>
                <w:sz w:val="22"/>
                <w:szCs w:val="22"/>
              </w:rPr>
            </w:pPr>
            <w:r w:rsidRPr="00745B07">
              <w:rPr>
                <w:rFonts w:ascii="Arial" w:hAnsi="Arial" w:cs="Arial"/>
                <w:sz w:val="22"/>
                <w:szCs w:val="22"/>
              </w:rPr>
              <w:t>The Trust makes small grants to any charities in Suffolk and for any charitable purpose as the Trustees feel appropriate.</w:t>
            </w:r>
            <w:r>
              <w:rPr>
                <w:rFonts w:ascii="Arial" w:hAnsi="Arial" w:cs="Arial"/>
                <w:sz w:val="22"/>
                <w:szCs w:val="22"/>
              </w:rPr>
              <w:t xml:space="preserve">  North / </w:t>
            </w:r>
            <w:proofErr w:type="gramStart"/>
            <w:r>
              <w:rPr>
                <w:rFonts w:ascii="Arial" w:hAnsi="Arial" w:cs="Arial"/>
                <w:sz w:val="22"/>
                <w:szCs w:val="22"/>
              </w:rPr>
              <w:t>North East</w:t>
            </w:r>
            <w:proofErr w:type="gramEnd"/>
            <w:r>
              <w:rPr>
                <w:rFonts w:ascii="Arial" w:hAnsi="Arial" w:cs="Arial"/>
                <w:sz w:val="22"/>
                <w:szCs w:val="22"/>
              </w:rPr>
              <w:t xml:space="preserve"> Suffolk based.</w:t>
            </w:r>
          </w:p>
          <w:p w14:paraId="26DDEE21" w14:textId="77777777" w:rsidR="00650224" w:rsidRPr="00745B07" w:rsidRDefault="00650224" w:rsidP="00564D4F">
            <w:pPr>
              <w:rPr>
                <w:rFonts w:ascii="Arial" w:hAnsi="Arial" w:cs="Arial"/>
                <w:sz w:val="22"/>
                <w:szCs w:val="22"/>
              </w:rPr>
            </w:pPr>
            <w:r w:rsidRPr="00745B07">
              <w:rPr>
                <w:rFonts w:ascii="Arial" w:hAnsi="Arial" w:cs="Arial"/>
                <w:sz w:val="22"/>
                <w:szCs w:val="22"/>
              </w:rPr>
              <w:t>Grants typically £500-£1,000.</w:t>
            </w:r>
          </w:p>
          <w:p w14:paraId="2B05426E" w14:textId="77777777" w:rsidR="00650224" w:rsidRPr="00161273" w:rsidRDefault="002B3EFE" w:rsidP="00564D4F">
            <w:pPr>
              <w:rPr>
                <w:rFonts w:ascii="Arial" w:hAnsi="Arial" w:cs="Arial"/>
                <w:color w:val="0000FF" w:themeColor="hyperlink"/>
                <w:sz w:val="22"/>
                <w:szCs w:val="22"/>
                <w:u w:val="single"/>
              </w:rPr>
            </w:pPr>
            <w:hyperlink r:id="rId23" w:history="1">
              <w:r w:rsidR="00650224" w:rsidRPr="00745B07">
                <w:rPr>
                  <w:rStyle w:val="Hyperlink"/>
                  <w:rFonts w:ascii="Arial" w:hAnsi="Arial" w:cs="Arial"/>
                  <w:sz w:val="22"/>
                  <w:szCs w:val="22"/>
                </w:rPr>
                <w:t>weblink</w:t>
              </w:r>
            </w:hyperlink>
          </w:p>
        </w:tc>
        <w:tc>
          <w:tcPr>
            <w:tcW w:w="122" w:type="pct"/>
            <w:shd w:val="clear" w:color="auto" w:fill="C2D69B" w:themeFill="accent3" w:themeFillTint="99"/>
          </w:tcPr>
          <w:p w14:paraId="03D232A8" w14:textId="77777777" w:rsidR="00650224" w:rsidRPr="00745B07" w:rsidRDefault="00650224" w:rsidP="00564D4F">
            <w:pPr>
              <w:rPr>
                <w:rFonts w:ascii="Arial" w:hAnsi="Arial" w:cs="Arial"/>
                <w:b/>
                <w:bCs/>
                <w:sz w:val="22"/>
                <w:szCs w:val="22"/>
                <w:u w:val="single"/>
              </w:rPr>
            </w:pPr>
          </w:p>
        </w:tc>
      </w:tr>
      <w:tr w:rsidR="00C04F9E" w:rsidRPr="00745B07" w14:paraId="79DE395B" w14:textId="1C1C1771" w:rsidTr="0072744B">
        <w:tc>
          <w:tcPr>
            <w:tcW w:w="4878" w:type="pct"/>
          </w:tcPr>
          <w:p w14:paraId="30755270" w14:textId="17E6E20C" w:rsidR="00C04F9E" w:rsidRPr="00745B07" w:rsidRDefault="00C04F9E" w:rsidP="002D107A">
            <w:pPr>
              <w:rPr>
                <w:rFonts w:ascii="Arial" w:hAnsi="Arial" w:cs="Arial"/>
                <w:b/>
                <w:bCs/>
                <w:sz w:val="22"/>
                <w:szCs w:val="22"/>
                <w:u w:val="single"/>
              </w:rPr>
            </w:pPr>
            <w:r w:rsidRPr="00745B07">
              <w:rPr>
                <w:rFonts w:ascii="Arial" w:hAnsi="Arial" w:cs="Arial"/>
                <w:b/>
                <w:bCs/>
                <w:sz w:val="22"/>
                <w:szCs w:val="22"/>
                <w:u w:val="single"/>
              </w:rPr>
              <w:t xml:space="preserve">The </w:t>
            </w:r>
            <w:proofErr w:type="spellStart"/>
            <w:r w:rsidR="00650224">
              <w:rPr>
                <w:rFonts w:ascii="Arial" w:hAnsi="Arial" w:cs="Arial"/>
                <w:b/>
                <w:bCs/>
                <w:sz w:val="22"/>
                <w:szCs w:val="22"/>
                <w:u w:val="single"/>
              </w:rPr>
              <w:t>Benacre</w:t>
            </w:r>
            <w:proofErr w:type="spellEnd"/>
            <w:r w:rsidR="00650224">
              <w:rPr>
                <w:rFonts w:ascii="Arial" w:hAnsi="Arial" w:cs="Arial"/>
                <w:b/>
                <w:bCs/>
                <w:sz w:val="22"/>
                <w:szCs w:val="22"/>
                <w:u w:val="single"/>
              </w:rPr>
              <w:t xml:space="preserve"> Estate Charitable</w:t>
            </w:r>
            <w:r w:rsidRPr="00745B07">
              <w:rPr>
                <w:rFonts w:ascii="Arial" w:hAnsi="Arial" w:cs="Arial"/>
                <w:b/>
                <w:bCs/>
                <w:sz w:val="22"/>
                <w:szCs w:val="22"/>
                <w:u w:val="single"/>
              </w:rPr>
              <w:t xml:space="preserve"> Trust</w:t>
            </w:r>
          </w:p>
          <w:p w14:paraId="1FE87179" w14:textId="13E2E5E7" w:rsidR="00C04F9E" w:rsidRPr="00745B07" w:rsidRDefault="00C04F9E" w:rsidP="002D107A">
            <w:pPr>
              <w:rPr>
                <w:rFonts w:ascii="Arial" w:hAnsi="Arial" w:cs="Arial"/>
                <w:sz w:val="22"/>
                <w:szCs w:val="22"/>
              </w:rPr>
            </w:pPr>
            <w:r w:rsidRPr="00745B07">
              <w:rPr>
                <w:rFonts w:ascii="Arial" w:hAnsi="Arial" w:cs="Arial"/>
                <w:sz w:val="22"/>
                <w:szCs w:val="22"/>
              </w:rPr>
              <w:t xml:space="preserve">Charity </w:t>
            </w:r>
            <w:r w:rsidR="00650224">
              <w:rPr>
                <w:rFonts w:ascii="Arial" w:hAnsi="Arial" w:cs="Arial"/>
                <w:sz w:val="22"/>
                <w:szCs w:val="22"/>
              </w:rPr>
              <w:t xml:space="preserve">organisation </w:t>
            </w:r>
          </w:p>
          <w:p w14:paraId="3356002E" w14:textId="055A613E" w:rsidR="00C04F9E" w:rsidRPr="00745B07" w:rsidRDefault="00C04F9E" w:rsidP="002D107A">
            <w:pPr>
              <w:rPr>
                <w:rFonts w:ascii="Arial" w:hAnsi="Arial" w:cs="Arial"/>
                <w:sz w:val="22"/>
                <w:szCs w:val="22"/>
              </w:rPr>
            </w:pPr>
            <w:r w:rsidRPr="00745B07">
              <w:rPr>
                <w:rFonts w:ascii="Arial" w:hAnsi="Arial" w:cs="Arial"/>
                <w:sz w:val="22"/>
                <w:szCs w:val="22"/>
              </w:rPr>
              <w:t xml:space="preserve">The Trust makes small grants to charities in Suffolk </w:t>
            </w:r>
            <w:r w:rsidR="00072381">
              <w:rPr>
                <w:rFonts w:ascii="Arial" w:hAnsi="Arial" w:cs="Arial"/>
                <w:sz w:val="22"/>
                <w:szCs w:val="22"/>
              </w:rPr>
              <w:t xml:space="preserve">for projects that </w:t>
            </w:r>
            <w:proofErr w:type="gramStart"/>
            <w:r w:rsidR="00072381">
              <w:rPr>
                <w:rFonts w:ascii="Arial" w:hAnsi="Arial" w:cs="Arial"/>
                <w:sz w:val="22"/>
                <w:szCs w:val="22"/>
              </w:rPr>
              <w:t>include:</w:t>
            </w:r>
            <w:proofErr w:type="gramEnd"/>
            <w:r w:rsidR="00072381">
              <w:rPr>
                <w:rFonts w:ascii="Arial" w:hAnsi="Arial" w:cs="Arial"/>
                <w:sz w:val="22"/>
                <w:szCs w:val="22"/>
              </w:rPr>
              <w:t xml:space="preserve"> </w:t>
            </w:r>
            <w:r w:rsidR="00A5061C" w:rsidRPr="00A5061C">
              <w:rPr>
                <w:rFonts w:ascii="Arial" w:hAnsi="Arial" w:cs="Arial"/>
                <w:sz w:val="22"/>
                <w:szCs w:val="22"/>
              </w:rPr>
              <w:t>Environment, Heritage, Education and Training</w:t>
            </w:r>
            <w:r w:rsidR="00A5061C">
              <w:rPr>
                <w:rFonts w:ascii="Arial" w:hAnsi="Arial" w:cs="Arial"/>
                <w:sz w:val="22"/>
                <w:szCs w:val="22"/>
              </w:rPr>
              <w:t xml:space="preserve">.  </w:t>
            </w:r>
            <w:r w:rsidR="001A5673">
              <w:rPr>
                <w:rFonts w:ascii="Arial" w:hAnsi="Arial" w:cs="Arial"/>
                <w:sz w:val="22"/>
                <w:szCs w:val="22"/>
              </w:rPr>
              <w:t xml:space="preserve">North / </w:t>
            </w:r>
            <w:proofErr w:type="gramStart"/>
            <w:r w:rsidR="001A5673">
              <w:rPr>
                <w:rFonts w:ascii="Arial" w:hAnsi="Arial" w:cs="Arial"/>
                <w:sz w:val="22"/>
                <w:szCs w:val="22"/>
              </w:rPr>
              <w:t>North East</w:t>
            </w:r>
            <w:proofErr w:type="gramEnd"/>
            <w:r w:rsidR="001A5673">
              <w:rPr>
                <w:rFonts w:ascii="Arial" w:hAnsi="Arial" w:cs="Arial"/>
                <w:sz w:val="22"/>
                <w:szCs w:val="22"/>
              </w:rPr>
              <w:t xml:space="preserve"> Suffolk based.</w:t>
            </w:r>
          </w:p>
          <w:p w14:paraId="1A511AAC" w14:textId="289DFA55" w:rsidR="00C04F9E" w:rsidRPr="00745B07" w:rsidRDefault="00C04F9E" w:rsidP="002D107A">
            <w:pPr>
              <w:rPr>
                <w:rFonts w:ascii="Arial" w:hAnsi="Arial" w:cs="Arial"/>
                <w:sz w:val="22"/>
                <w:szCs w:val="22"/>
              </w:rPr>
            </w:pPr>
            <w:r w:rsidRPr="00745B07">
              <w:rPr>
                <w:rFonts w:ascii="Arial" w:hAnsi="Arial" w:cs="Arial"/>
                <w:sz w:val="22"/>
                <w:szCs w:val="22"/>
              </w:rPr>
              <w:t>Grants typically £500-£1,000.</w:t>
            </w:r>
          </w:p>
          <w:p w14:paraId="14B4DF11" w14:textId="38A1A272" w:rsidR="00C04F9E" w:rsidRPr="00161273" w:rsidRDefault="002B3EFE" w:rsidP="002D107A">
            <w:pPr>
              <w:rPr>
                <w:rFonts w:ascii="Arial" w:hAnsi="Arial" w:cs="Arial"/>
                <w:color w:val="0000FF" w:themeColor="hyperlink"/>
                <w:sz w:val="22"/>
                <w:szCs w:val="22"/>
                <w:u w:val="single"/>
              </w:rPr>
            </w:pPr>
            <w:hyperlink r:id="rId24" w:history="1">
              <w:r w:rsidR="00C04F9E" w:rsidRPr="00915872">
                <w:rPr>
                  <w:rStyle w:val="Hyperlink"/>
                  <w:rFonts w:ascii="Arial" w:hAnsi="Arial" w:cs="Arial"/>
                  <w:sz w:val="22"/>
                  <w:szCs w:val="22"/>
                </w:rPr>
                <w:t>weblink</w:t>
              </w:r>
            </w:hyperlink>
          </w:p>
        </w:tc>
        <w:tc>
          <w:tcPr>
            <w:tcW w:w="122" w:type="pct"/>
            <w:shd w:val="clear" w:color="auto" w:fill="C2D69B" w:themeFill="accent3" w:themeFillTint="99"/>
          </w:tcPr>
          <w:p w14:paraId="7CBC1307" w14:textId="77777777" w:rsidR="00C04F9E" w:rsidRPr="00745B07" w:rsidRDefault="00C04F9E" w:rsidP="00C04F9E">
            <w:pPr>
              <w:rPr>
                <w:rFonts w:ascii="Arial" w:hAnsi="Arial" w:cs="Arial"/>
                <w:b/>
                <w:bCs/>
                <w:sz w:val="22"/>
                <w:szCs w:val="22"/>
                <w:u w:val="single"/>
              </w:rPr>
            </w:pPr>
          </w:p>
        </w:tc>
      </w:tr>
      <w:tr w:rsidR="00C04F9E" w:rsidRPr="00745B07" w14:paraId="4E638598" w14:textId="5632F099" w:rsidTr="00327D06">
        <w:tc>
          <w:tcPr>
            <w:tcW w:w="4878" w:type="pct"/>
          </w:tcPr>
          <w:p w14:paraId="0F4A4DC4" w14:textId="77777777" w:rsidR="00C04F9E" w:rsidRPr="00425062" w:rsidRDefault="00C04F9E" w:rsidP="002D107A">
            <w:pPr>
              <w:rPr>
                <w:rFonts w:ascii="Arial" w:hAnsi="Arial" w:cs="Arial"/>
                <w:b/>
                <w:bCs/>
                <w:sz w:val="22"/>
                <w:szCs w:val="22"/>
                <w:u w:val="single"/>
              </w:rPr>
            </w:pPr>
            <w:r w:rsidRPr="00425062">
              <w:rPr>
                <w:rFonts w:ascii="Arial" w:hAnsi="Arial" w:cs="Arial"/>
                <w:b/>
                <w:bCs/>
                <w:sz w:val="22"/>
                <w:szCs w:val="22"/>
                <w:u w:val="single"/>
              </w:rPr>
              <w:t>James Gibson Trust</w:t>
            </w:r>
          </w:p>
          <w:p w14:paraId="677D6A15" w14:textId="77777777" w:rsidR="00C04F9E" w:rsidRPr="00425062" w:rsidRDefault="00C04F9E" w:rsidP="002D107A">
            <w:pPr>
              <w:rPr>
                <w:rFonts w:ascii="Arial" w:hAnsi="Arial" w:cs="Arial"/>
                <w:sz w:val="22"/>
                <w:szCs w:val="22"/>
              </w:rPr>
            </w:pPr>
            <w:r w:rsidRPr="00425062">
              <w:rPr>
                <w:rFonts w:ascii="Arial" w:hAnsi="Arial" w:cs="Arial"/>
                <w:sz w:val="22"/>
                <w:szCs w:val="22"/>
              </w:rPr>
              <w:t>Charities</w:t>
            </w:r>
          </w:p>
          <w:p w14:paraId="4E8781A2" w14:textId="53B617A2" w:rsidR="00C04F9E" w:rsidRPr="00425062" w:rsidRDefault="00C04F9E" w:rsidP="002D107A">
            <w:pPr>
              <w:rPr>
                <w:rFonts w:ascii="Arial" w:hAnsi="Arial" w:cs="Arial"/>
                <w:sz w:val="22"/>
                <w:szCs w:val="22"/>
              </w:rPr>
            </w:pPr>
            <w:r w:rsidRPr="00425062">
              <w:rPr>
                <w:rFonts w:ascii="Arial" w:hAnsi="Arial" w:cs="Arial"/>
                <w:sz w:val="22"/>
                <w:szCs w:val="22"/>
              </w:rPr>
              <w:t>Interests: Environment, Conservation and Heritage</w:t>
            </w:r>
          </w:p>
          <w:p w14:paraId="088002ED" w14:textId="31288264" w:rsidR="00C04F9E" w:rsidRPr="00425062" w:rsidRDefault="00C04F9E" w:rsidP="002D107A">
            <w:pPr>
              <w:rPr>
                <w:rFonts w:ascii="Arial" w:hAnsi="Arial" w:cs="Arial"/>
                <w:sz w:val="22"/>
                <w:szCs w:val="22"/>
              </w:rPr>
            </w:pPr>
            <w:r w:rsidRPr="00425062">
              <w:rPr>
                <w:rFonts w:ascii="Arial" w:hAnsi="Arial" w:cs="Arial"/>
                <w:sz w:val="22"/>
                <w:szCs w:val="22"/>
              </w:rPr>
              <w:lastRenderedPageBreak/>
              <w:t>Grant level unknown</w:t>
            </w:r>
            <w:r w:rsidR="00327D06">
              <w:rPr>
                <w:rFonts w:ascii="Arial" w:hAnsi="Arial" w:cs="Arial"/>
                <w:sz w:val="22"/>
                <w:szCs w:val="22"/>
              </w:rPr>
              <w:t>.</w:t>
            </w:r>
          </w:p>
          <w:p w14:paraId="1A99051A" w14:textId="32503F37" w:rsidR="00C04F9E" w:rsidRDefault="00C04F9E" w:rsidP="002D107A">
            <w:pPr>
              <w:rPr>
                <w:rFonts w:ascii="Arial" w:hAnsi="Arial" w:cs="Arial"/>
                <w:sz w:val="22"/>
                <w:szCs w:val="22"/>
              </w:rPr>
            </w:pPr>
            <w:r w:rsidRPr="00425062">
              <w:rPr>
                <w:rFonts w:ascii="Arial" w:hAnsi="Arial" w:cs="Arial"/>
                <w:sz w:val="22"/>
                <w:szCs w:val="22"/>
              </w:rPr>
              <w:t>Administered from Cambridge</w:t>
            </w:r>
          </w:p>
          <w:p w14:paraId="6560D1F5" w14:textId="34C95CE2" w:rsidR="00C04F9E" w:rsidRPr="00425062" w:rsidRDefault="002B3EFE" w:rsidP="002D107A">
            <w:pPr>
              <w:rPr>
                <w:rFonts w:ascii="Arial" w:hAnsi="Arial" w:cs="Arial"/>
                <w:sz w:val="22"/>
                <w:szCs w:val="22"/>
              </w:rPr>
            </w:pPr>
            <w:hyperlink r:id="rId25" w:history="1">
              <w:r w:rsidR="00C04F9E" w:rsidRPr="00C258D1">
                <w:rPr>
                  <w:rStyle w:val="Hyperlink"/>
                  <w:rFonts w:ascii="Arial" w:hAnsi="Arial" w:cs="Arial"/>
                  <w:sz w:val="22"/>
                  <w:szCs w:val="22"/>
                </w:rPr>
                <w:t>weblink</w:t>
              </w:r>
            </w:hyperlink>
          </w:p>
        </w:tc>
        <w:tc>
          <w:tcPr>
            <w:tcW w:w="122" w:type="pct"/>
            <w:shd w:val="clear" w:color="auto" w:fill="C2D69B" w:themeFill="accent3" w:themeFillTint="99"/>
          </w:tcPr>
          <w:p w14:paraId="7B44FD90" w14:textId="77777777" w:rsidR="00C04F9E" w:rsidRPr="00425062" w:rsidRDefault="00C04F9E" w:rsidP="00C04F9E">
            <w:pPr>
              <w:rPr>
                <w:rFonts w:ascii="Arial" w:hAnsi="Arial" w:cs="Arial"/>
                <w:b/>
                <w:bCs/>
                <w:sz w:val="22"/>
                <w:szCs w:val="22"/>
                <w:u w:val="single"/>
              </w:rPr>
            </w:pPr>
          </w:p>
        </w:tc>
      </w:tr>
      <w:tr w:rsidR="00C04F9E" w:rsidRPr="00745B07" w14:paraId="0D8C5B4C" w14:textId="20C0714E" w:rsidTr="00754779">
        <w:tc>
          <w:tcPr>
            <w:tcW w:w="4878" w:type="pct"/>
          </w:tcPr>
          <w:p w14:paraId="3A36E658" w14:textId="530EB5C3" w:rsidR="00C04F9E" w:rsidRPr="006503DD" w:rsidRDefault="00C04F9E" w:rsidP="00784C66">
            <w:pPr>
              <w:rPr>
                <w:rFonts w:ascii="Arial" w:hAnsi="Arial" w:cs="Arial"/>
                <w:b/>
                <w:bCs/>
                <w:sz w:val="22"/>
                <w:szCs w:val="22"/>
                <w:u w:val="single"/>
              </w:rPr>
            </w:pPr>
            <w:r w:rsidRPr="006503DD">
              <w:rPr>
                <w:rFonts w:ascii="Arial" w:hAnsi="Arial" w:cs="Arial"/>
                <w:b/>
                <w:bCs/>
                <w:sz w:val="22"/>
                <w:szCs w:val="22"/>
                <w:u w:val="single"/>
              </w:rPr>
              <w:t>The Linnean Society's Local Nature Grant</w:t>
            </w:r>
          </w:p>
          <w:p w14:paraId="01955BDA" w14:textId="3BE329CC" w:rsidR="00C04F9E" w:rsidRDefault="00C04F9E" w:rsidP="00784C66">
            <w:pPr>
              <w:rPr>
                <w:rFonts w:ascii="Arial" w:hAnsi="Arial" w:cs="Arial"/>
                <w:sz w:val="22"/>
                <w:szCs w:val="22"/>
              </w:rPr>
            </w:pPr>
            <w:r>
              <w:rPr>
                <w:rFonts w:ascii="Arial" w:hAnsi="Arial" w:cs="Arial"/>
                <w:sz w:val="22"/>
                <w:szCs w:val="22"/>
              </w:rPr>
              <w:t xml:space="preserve">Projects with </w:t>
            </w:r>
            <w:r w:rsidRPr="00784C66">
              <w:rPr>
                <w:rFonts w:ascii="Arial" w:hAnsi="Arial" w:cs="Arial"/>
                <w:sz w:val="22"/>
                <w:szCs w:val="22"/>
              </w:rPr>
              <w:t xml:space="preserve">young people in the lead. </w:t>
            </w:r>
          </w:p>
          <w:p w14:paraId="0932C26D" w14:textId="380B5463" w:rsidR="00C04F9E" w:rsidRDefault="00C04F9E" w:rsidP="00784C66">
            <w:pPr>
              <w:rPr>
                <w:rFonts w:ascii="Arial" w:hAnsi="Arial" w:cs="Arial"/>
                <w:sz w:val="22"/>
                <w:szCs w:val="22"/>
              </w:rPr>
            </w:pPr>
            <w:r w:rsidRPr="00784C66">
              <w:rPr>
                <w:rFonts w:ascii="Arial" w:hAnsi="Arial" w:cs="Arial"/>
                <w:sz w:val="22"/>
                <w:szCs w:val="22"/>
              </w:rPr>
              <w:t>Sm</w:t>
            </w:r>
            <w:r>
              <w:rPr>
                <w:rFonts w:ascii="Arial" w:hAnsi="Arial" w:cs="Arial"/>
                <w:sz w:val="22"/>
                <w:szCs w:val="22"/>
              </w:rPr>
              <w:t>al</w:t>
            </w:r>
            <w:r w:rsidRPr="00784C66">
              <w:rPr>
                <w:rFonts w:ascii="Arial" w:hAnsi="Arial" w:cs="Arial"/>
                <w:sz w:val="22"/>
                <w:szCs w:val="22"/>
              </w:rPr>
              <w:t>l grants: £150-£1</w:t>
            </w:r>
            <w:r>
              <w:rPr>
                <w:rFonts w:ascii="Arial" w:hAnsi="Arial" w:cs="Arial"/>
                <w:sz w:val="22"/>
                <w:szCs w:val="22"/>
              </w:rPr>
              <w:t>,000</w:t>
            </w:r>
            <w:r w:rsidRPr="00784C66">
              <w:rPr>
                <w:rFonts w:ascii="Arial" w:hAnsi="Arial" w:cs="Arial"/>
                <w:sz w:val="22"/>
                <w:szCs w:val="22"/>
              </w:rPr>
              <w:t xml:space="preserve">. </w:t>
            </w:r>
            <w:r>
              <w:rPr>
                <w:rFonts w:ascii="Arial" w:hAnsi="Arial" w:cs="Arial"/>
                <w:sz w:val="22"/>
                <w:szCs w:val="22"/>
              </w:rPr>
              <w:br/>
            </w:r>
            <w:r>
              <w:rPr>
                <w:rFonts w:ascii="Arial" w:hAnsi="Arial" w:cs="Arial"/>
                <w:sz w:val="22"/>
                <w:szCs w:val="22"/>
              </w:rPr>
              <w:br/>
            </w:r>
            <w:r w:rsidRPr="00784C66">
              <w:rPr>
                <w:rFonts w:ascii="Arial" w:hAnsi="Arial" w:cs="Arial"/>
                <w:sz w:val="22"/>
                <w:szCs w:val="22"/>
              </w:rPr>
              <w:t xml:space="preserve">Examples </w:t>
            </w:r>
            <w:r>
              <w:rPr>
                <w:rFonts w:ascii="Arial" w:hAnsi="Arial" w:cs="Arial"/>
                <w:sz w:val="22"/>
                <w:szCs w:val="22"/>
              </w:rPr>
              <w:t xml:space="preserve">include </w:t>
            </w:r>
            <w:r w:rsidRPr="00784C66">
              <w:rPr>
                <w:rFonts w:ascii="Arial" w:hAnsi="Arial" w:cs="Arial"/>
                <w:sz w:val="22"/>
                <w:szCs w:val="22"/>
              </w:rPr>
              <w:t>school nature festival; community biodiversity mural; community garden; creating a nature walk. Schools, Community Groups</w:t>
            </w:r>
            <w:r>
              <w:rPr>
                <w:rFonts w:ascii="Arial" w:hAnsi="Arial" w:cs="Arial"/>
                <w:sz w:val="22"/>
                <w:szCs w:val="22"/>
              </w:rPr>
              <w:t>.</w:t>
            </w:r>
          </w:p>
          <w:p w14:paraId="16065F8D" w14:textId="4A848EA0" w:rsidR="00C04F9E" w:rsidRPr="006F7E85" w:rsidRDefault="002B3EFE" w:rsidP="002D107A">
            <w:pPr>
              <w:rPr>
                <w:rFonts w:ascii="Arial" w:hAnsi="Arial" w:cs="Arial"/>
                <w:sz w:val="22"/>
                <w:szCs w:val="22"/>
              </w:rPr>
            </w:pPr>
            <w:hyperlink r:id="rId26" w:anchor=":~:text=Overview,their%20ideas%20come%20to%20life." w:history="1">
              <w:r w:rsidR="00C04F9E" w:rsidRPr="009B3C9B">
                <w:rPr>
                  <w:rStyle w:val="Hyperlink"/>
                  <w:rFonts w:ascii="Arial" w:hAnsi="Arial" w:cs="Arial"/>
                  <w:sz w:val="22"/>
                  <w:szCs w:val="22"/>
                </w:rPr>
                <w:t>Website</w:t>
              </w:r>
            </w:hyperlink>
          </w:p>
        </w:tc>
        <w:tc>
          <w:tcPr>
            <w:tcW w:w="122" w:type="pct"/>
            <w:shd w:val="clear" w:color="auto" w:fill="C2D69B" w:themeFill="accent3" w:themeFillTint="99"/>
          </w:tcPr>
          <w:p w14:paraId="11C777B5" w14:textId="77777777" w:rsidR="00C04F9E" w:rsidRPr="006503DD" w:rsidRDefault="00C04F9E" w:rsidP="00C04F9E">
            <w:pPr>
              <w:rPr>
                <w:rFonts w:ascii="Arial" w:hAnsi="Arial" w:cs="Arial"/>
                <w:b/>
                <w:bCs/>
                <w:sz w:val="22"/>
                <w:szCs w:val="22"/>
                <w:u w:val="single"/>
              </w:rPr>
            </w:pPr>
          </w:p>
        </w:tc>
      </w:tr>
      <w:tr w:rsidR="00C04F9E" w:rsidRPr="004F61B9" w14:paraId="7FF66065" w14:textId="6A11C251" w:rsidTr="00754779">
        <w:tc>
          <w:tcPr>
            <w:tcW w:w="4878" w:type="pct"/>
          </w:tcPr>
          <w:p w14:paraId="5997D3A9" w14:textId="77777777" w:rsidR="00C04F9E" w:rsidRDefault="00C04F9E" w:rsidP="004F61B9">
            <w:pPr>
              <w:rPr>
                <w:rFonts w:ascii="Arial" w:hAnsi="Arial" w:cs="Arial"/>
                <w:sz w:val="22"/>
                <w:szCs w:val="22"/>
              </w:rPr>
            </w:pPr>
            <w:r>
              <w:rPr>
                <w:rFonts w:ascii="Arial" w:hAnsi="Arial" w:cs="Arial"/>
                <w:b/>
                <w:bCs/>
                <w:sz w:val="22"/>
                <w:szCs w:val="22"/>
                <w:u w:val="single"/>
              </w:rPr>
              <w:t>John Lewis Foundation (Nature)</w:t>
            </w:r>
          </w:p>
          <w:p w14:paraId="0D5E141D" w14:textId="77123907" w:rsidR="00C04F9E" w:rsidRDefault="00C04F9E" w:rsidP="004F61B9">
            <w:pPr>
              <w:rPr>
                <w:rFonts w:ascii="Arial" w:hAnsi="Arial" w:cs="Arial"/>
                <w:sz w:val="22"/>
                <w:szCs w:val="22"/>
              </w:rPr>
            </w:pPr>
            <w:r>
              <w:rPr>
                <w:rFonts w:ascii="Arial" w:hAnsi="Arial" w:cs="Arial"/>
                <w:sz w:val="22"/>
                <w:szCs w:val="22"/>
              </w:rPr>
              <w:t>R</w:t>
            </w:r>
            <w:r w:rsidRPr="00FF3BFC">
              <w:rPr>
                <w:rFonts w:ascii="Arial" w:hAnsi="Arial" w:cs="Arial"/>
                <w:sz w:val="22"/>
                <w:szCs w:val="22"/>
              </w:rPr>
              <w:t xml:space="preserve">egistered </w:t>
            </w:r>
            <w:r>
              <w:rPr>
                <w:rFonts w:ascii="Arial" w:hAnsi="Arial" w:cs="Arial"/>
                <w:sz w:val="22"/>
                <w:szCs w:val="22"/>
              </w:rPr>
              <w:t>C</w:t>
            </w:r>
            <w:r w:rsidRPr="00FF3BFC">
              <w:rPr>
                <w:rFonts w:ascii="Arial" w:hAnsi="Arial" w:cs="Arial"/>
                <w:sz w:val="22"/>
                <w:szCs w:val="22"/>
              </w:rPr>
              <w:t>harity or a Community Interest Company</w:t>
            </w:r>
            <w:r>
              <w:rPr>
                <w:rFonts w:ascii="Arial" w:hAnsi="Arial" w:cs="Arial"/>
                <w:sz w:val="22"/>
                <w:szCs w:val="22"/>
              </w:rPr>
              <w:t>.</w:t>
            </w:r>
          </w:p>
          <w:p w14:paraId="7F80E940" w14:textId="11030BB4" w:rsidR="00C04F9E" w:rsidRDefault="00C04F9E" w:rsidP="004F61B9">
            <w:pPr>
              <w:rPr>
                <w:rFonts w:ascii="Arial" w:hAnsi="Arial" w:cs="Arial"/>
                <w:sz w:val="22"/>
                <w:szCs w:val="22"/>
              </w:rPr>
            </w:pPr>
            <w:r w:rsidRPr="00932DB5">
              <w:rPr>
                <w:rFonts w:ascii="Arial" w:hAnsi="Arial" w:cs="Arial"/>
                <w:sz w:val="22"/>
                <w:szCs w:val="22"/>
              </w:rPr>
              <w:t xml:space="preserve">The Nature Fund exists to support projects that protect UK species and habitats, and the restoration of natural spaces. Projects must be UK based and will be considered </w:t>
            </w:r>
            <w:proofErr w:type="gramStart"/>
            <w:r w:rsidRPr="00932DB5">
              <w:rPr>
                <w:rFonts w:ascii="Arial" w:hAnsi="Arial" w:cs="Arial"/>
                <w:sz w:val="22"/>
                <w:szCs w:val="22"/>
              </w:rPr>
              <w:t>on the basis of</w:t>
            </w:r>
            <w:proofErr w:type="gramEnd"/>
            <w:r w:rsidRPr="00932DB5">
              <w:rPr>
                <w:rFonts w:ascii="Arial" w:hAnsi="Arial" w:cs="Arial"/>
                <w:sz w:val="22"/>
                <w:szCs w:val="22"/>
              </w:rPr>
              <w:t xml:space="preserve"> their scope for positive impact. For more details about eligibility (including PhD bursary), please see our guidance pack.</w:t>
            </w:r>
            <w:r>
              <w:rPr>
                <w:rFonts w:ascii="Arial" w:hAnsi="Arial" w:cs="Arial"/>
                <w:sz w:val="22"/>
                <w:szCs w:val="22"/>
              </w:rPr>
              <w:t xml:space="preserve">  Capital projects are not eligible.</w:t>
            </w:r>
          </w:p>
          <w:p w14:paraId="4189BBF4" w14:textId="102DAD6C" w:rsidR="00C04F9E" w:rsidRDefault="00C04F9E" w:rsidP="004F61B9">
            <w:pPr>
              <w:rPr>
                <w:rFonts w:ascii="Arial" w:hAnsi="Arial" w:cs="Arial"/>
                <w:sz w:val="22"/>
                <w:szCs w:val="22"/>
              </w:rPr>
            </w:pPr>
            <w:r>
              <w:rPr>
                <w:rFonts w:ascii="Arial" w:hAnsi="Arial" w:cs="Arial"/>
                <w:sz w:val="22"/>
                <w:szCs w:val="22"/>
              </w:rPr>
              <w:t>Grants: £5,000-£8,000 typical.</w:t>
            </w:r>
          </w:p>
          <w:p w14:paraId="7A71EF4D" w14:textId="2839D740" w:rsidR="00C04F9E" w:rsidRPr="00932DB5" w:rsidRDefault="002B3EFE" w:rsidP="004F61B9">
            <w:pPr>
              <w:rPr>
                <w:rFonts w:ascii="Arial" w:hAnsi="Arial" w:cs="Arial"/>
                <w:sz w:val="22"/>
                <w:szCs w:val="22"/>
              </w:rPr>
            </w:pPr>
            <w:hyperlink r:id="rId27" w:history="1">
              <w:r w:rsidR="00C04F9E" w:rsidRPr="00E411B4">
                <w:rPr>
                  <w:rStyle w:val="Hyperlink"/>
                  <w:rFonts w:ascii="Arial" w:hAnsi="Arial" w:cs="Arial"/>
                  <w:sz w:val="22"/>
                  <w:szCs w:val="22"/>
                </w:rPr>
                <w:t>Visit the Nature Fund webpage</w:t>
              </w:r>
            </w:hyperlink>
            <w:r w:rsidR="00C04F9E">
              <w:rPr>
                <w:rFonts w:ascii="Arial" w:hAnsi="Arial" w:cs="Arial"/>
                <w:sz w:val="22"/>
                <w:szCs w:val="22"/>
              </w:rPr>
              <w:br/>
            </w:r>
            <w:hyperlink r:id="rId28" w:history="1">
              <w:r w:rsidR="00C04F9E" w:rsidRPr="00873BC8">
                <w:rPr>
                  <w:rStyle w:val="Hyperlink"/>
                  <w:rFonts w:ascii="Arial" w:hAnsi="Arial" w:cs="Arial"/>
                  <w:sz w:val="22"/>
                  <w:szCs w:val="22"/>
                </w:rPr>
                <w:t>Annual report</w:t>
              </w:r>
            </w:hyperlink>
          </w:p>
        </w:tc>
        <w:tc>
          <w:tcPr>
            <w:tcW w:w="122" w:type="pct"/>
            <w:shd w:val="clear" w:color="auto" w:fill="C2D69B" w:themeFill="accent3" w:themeFillTint="99"/>
          </w:tcPr>
          <w:p w14:paraId="46587E75" w14:textId="77777777" w:rsidR="00C04F9E" w:rsidRDefault="00C04F9E" w:rsidP="00C04F9E">
            <w:pPr>
              <w:rPr>
                <w:rFonts w:ascii="Arial" w:hAnsi="Arial" w:cs="Arial"/>
                <w:b/>
                <w:bCs/>
                <w:sz w:val="22"/>
                <w:szCs w:val="22"/>
                <w:u w:val="single"/>
              </w:rPr>
            </w:pPr>
          </w:p>
        </w:tc>
      </w:tr>
      <w:tr w:rsidR="00B14FA1" w:rsidRPr="00745B07" w14:paraId="7E557C07" w14:textId="77777777" w:rsidTr="00B14FA1">
        <w:tc>
          <w:tcPr>
            <w:tcW w:w="4878" w:type="pct"/>
          </w:tcPr>
          <w:p w14:paraId="33F8D47E" w14:textId="57F29028" w:rsidR="00B14FA1" w:rsidRPr="00745B07" w:rsidRDefault="002B3EFE" w:rsidP="00B14FA1">
            <w:pPr>
              <w:pStyle w:val="Heading2"/>
              <w:rPr>
                <w:rFonts w:ascii="Arial" w:hAnsi="Arial" w:cs="Arial"/>
                <w:sz w:val="22"/>
                <w:szCs w:val="22"/>
              </w:rPr>
            </w:pPr>
            <w:hyperlink r:id="rId29" w:history="1">
              <w:r w:rsidR="00B14FA1" w:rsidRPr="00745B07">
                <w:rPr>
                  <w:rStyle w:val="Hyperlink"/>
                  <w:rFonts w:ascii="Arial" w:hAnsi="Arial" w:cs="Arial"/>
                  <w:color w:val="auto"/>
                  <w:sz w:val="22"/>
                  <w:szCs w:val="22"/>
                </w:rPr>
                <w:t>HDH Wills Charitable Trust</w:t>
              </w:r>
            </w:hyperlink>
            <w:r w:rsidR="00B14FA1" w:rsidRPr="00745B07">
              <w:rPr>
                <w:rFonts w:ascii="Arial" w:hAnsi="Arial" w:cs="Arial"/>
                <w:sz w:val="22"/>
                <w:szCs w:val="22"/>
              </w:rPr>
              <w:br/>
            </w:r>
            <w:r w:rsidR="00B14FA1">
              <w:rPr>
                <w:rFonts w:ascii="Arial" w:hAnsi="Arial" w:cs="Arial"/>
                <w:sz w:val="22"/>
                <w:szCs w:val="22"/>
              </w:rPr>
              <w:br/>
            </w:r>
            <w:r w:rsidR="00B14FA1" w:rsidRPr="00B14FA1">
              <w:rPr>
                <w:rFonts w:ascii="Arial" w:hAnsi="Arial" w:cs="Arial"/>
                <w:b w:val="0"/>
                <w:bCs w:val="0"/>
                <w:sz w:val="22"/>
                <w:szCs w:val="22"/>
              </w:rPr>
              <w:t xml:space="preserve">Registered </w:t>
            </w:r>
            <w:r w:rsidR="00B14FA1">
              <w:rPr>
                <w:rFonts w:ascii="Arial" w:hAnsi="Arial" w:cs="Arial"/>
                <w:b w:val="0"/>
                <w:bCs w:val="0"/>
                <w:sz w:val="22"/>
                <w:szCs w:val="22"/>
              </w:rPr>
              <w:t>C</w:t>
            </w:r>
            <w:r w:rsidR="00B14FA1" w:rsidRPr="00B14FA1">
              <w:rPr>
                <w:rFonts w:ascii="Arial" w:hAnsi="Arial" w:cs="Arial"/>
                <w:b w:val="0"/>
                <w:bCs w:val="0"/>
                <w:sz w:val="22"/>
                <w:szCs w:val="22"/>
              </w:rPr>
              <w:t>harities</w:t>
            </w:r>
          </w:p>
          <w:p w14:paraId="6BFCBA71" w14:textId="77777777" w:rsidR="00B14FA1" w:rsidRPr="00745B07" w:rsidRDefault="00B14FA1" w:rsidP="002471EC">
            <w:pPr>
              <w:spacing w:line="210" w:lineRule="atLeast"/>
              <w:rPr>
                <w:rFonts w:ascii="Arial" w:hAnsi="Arial" w:cs="Arial"/>
                <w:sz w:val="22"/>
                <w:szCs w:val="22"/>
              </w:rPr>
            </w:pPr>
            <w:r w:rsidRPr="00745B07">
              <w:rPr>
                <w:rFonts w:ascii="Arial" w:hAnsi="Arial" w:cs="Arial"/>
                <w:sz w:val="22"/>
                <w:szCs w:val="22"/>
              </w:rPr>
              <w:t xml:space="preserve">The Trust has two main funds: </w:t>
            </w:r>
          </w:p>
          <w:p w14:paraId="5C933698" w14:textId="0DEE7E71" w:rsidR="00B14FA1" w:rsidRPr="00B14FA1" w:rsidRDefault="00B14FA1" w:rsidP="00B14FA1">
            <w:pPr>
              <w:numPr>
                <w:ilvl w:val="0"/>
                <w:numId w:val="2"/>
              </w:numPr>
              <w:tabs>
                <w:tab w:val="clear" w:pos="720"/>
                <w:tab w:val="num" w:pos="452"/>
              </w:tabs>
              <w:spacing w:before="100" w:beforeAutospacing="1" w:after="100" w:afterAutospacing="1" w:line="240" w:lineRule="auto"/>
              <w:ind w:left="452"/>
              <w:rPr>
                <w:rFonts w:ascii="Arial" w:hAnsi="Arial" w:cs="Arial"/>
                <w:sz w:val="22"/>
                <w:szCs w:val="22"/>
              </w:rPr>
            </w:pPr>
            <w:r w:rsidRPr="00745B07">
              <w:rPr>
                <w:rFonts w:ascii="Arial" w:hAnsi="Arial" w:cs="Arial"/>
                <w:sz w:val="22"/>
                <w:szCs w:val="22"/>
              </w:rPr>
              <w:t>General Grants: supports smaller charities with general charitable activities across a range of issues as well as charities focusing on the conservation of wildlife and the environment.</w:t>
            </w:r>
            <w:r>
              <w:rPr>
                <w:rFonts w:ascii="Arial" w:hAnsi="Arial" w:cs="Arial"/>
                <w:sz w:val="22"/>
                <w:szCs w:val="22"/>
              </w:rPr>
              <w:t xml:space="preserve">  Grants can be made for r</w:t>
            </w:r>
            <w:r w:rsidRPr="00B14FA1">
              <w:rPr>
                <w:rFonts w:ascii="Arial" w:hAnsi="Arial" w:cs="Arial"/>
                <w:sz w:val="22"/>
                <w:szCs w:val="22"/>
              </w:rPr>
              <w:t xml:space="preserve">evenue, </w:t>
            </w:r>
            <w:proofErr w:type="gramStart"/>
            <w:r w:rsidRPr="00B14FA1">
              <w:rPr>
                <w:rFonts w:ascii="Arial" w:hAnsi="Arial" w:cs="Arial"/>
                <w:sz w:val="22"/>
                <w:szCs w:val="22"/>
              </w:rPr>
              <w:t>capital</w:t>
            </w:r>
            <w:proofErr w:type="gramEnd"/>
            <w:r w:rsidRPr="00B14FA1">
              <w:rPr>
                <w:rFonts w:ascii="Arial" w:hAnsi="Arial" w:cs="Arial"/>
                <w:sz w:val="22"/>
                <w:szCs w:val="22"/>
              </w:rPr>
              <w:t xml:space="preserve"> or project expenditure</w:t>
            </w:r>
            <w:r>
              <w:rPr>
                <w:rFonts w:ascii="Arial" w:hAnsi="Arial" w:cs="Arial"/>
                <w:sz w:val="22"/>
                <w:szCs w:val="22"/>
              </w:rPr>
              <w:t>.</w:t>
            </w:r>
            <w:r w:rsidRPr="00B14FA1">
              <w:rPr>
                <w:rFonts w:ascii="Arial" w:hAnsi="Arial" w:cs="Arial"/>
                <w:sz w:val="22"/>
                <w:szCs w:val="22"/>
              </w:rPr>
              <w:t xml:space="preserve"> </w:t>
            </w:r>
            <w:r w:rsidRPr="00745B07">
              <w:rPr>
                <w:rFonts w:ascii="Arial" w:hAnsi="Arial" w:cs="Arial"/>
                <w:sz w:val="22"/>
                <w:szCs w:val="22"/>
              </w:rPr>
              <w:t>Applications may be submitted at any time, with decisions being made by the Grants Committee every month</w:t>
            </w:r>
            <w:r>
              <w:rPr>
                <w:rFonts w:ascii="Arial" w:hAnsi="Arial" w:cs="Arial"/>
                <w:sz w:val="22"/>
                <w:szCs w:val="22"/>
              </w:rPr>
              <w:t>.</w:t>
            </w:r>
          </w:p>
          <w:p w14:paraId="18CF48F7" w14:textId="44BEF4C3" w:rsidR="00B14FA1" w:rsidRPr="00B14FA1" w:rsidRDefault="00B14FA1" w:rsidP="00B14FA1">
            <w:pPr>
              <w:pStyle w:val="ListParagraph"/>
              <w:numPr>
                <w:ilvl w:val="0"/>
                <w:numId w:val="20"/>
              </w:numPr>
              <w:spacing w:before="100" w:beforeAutospacing="1" w:after="100" w:afterAutospacing="1" w:line="240" w:lineRule="auto"/>
              <w:rPr>
                <w:rFonts w:ascii="Arial" w:hAnsi="Arial" w:cs="Arial"/>
                <w:sz w:val="22"/>
                <w:szCs w:val="22"/>
              </w:rPr>
            </w:pPr>
            <w:r w:rsidRPr="00B14FA1">
              <w:rPr>
                <w:rFonts w:ascii="Arial" w:hAnsi="Arial" w:cs="Arial"/>
                <w:sz w:val="22"/>
                <w:szCs w:val="22"/>
              </w:rPr>
              <w:t>£500</w:t>
            </w:r>
            <w:r>
              <w:rPr>
                <w:rFonts w:ascii="Arial" w:hAnsi="Arial" w:cs="Arial"/>
                <w:sz w:val="22"/>
                <w:szCs w:val="22"/>
              </w:rPr>
              <w:t>-£2,000</w:t>
            </w:r>
            <w:r w:rsidRPr="00B14FA1">
              <w:rPr>
                <w:rFonts w:ascii="Arial" w:hAnsi="Arial" w:cs="Arial"/>
                <w:sz w:val="22"/>
                <w:szCs w:val="22"/>
              </w:rPr>
              <w:t xml:space="preserve"> to general charities, which are small enough in size or are applying for support for a modest project such that the charity will benefit substantially from a donation.</w:t>
            </w:r>
          </w:p>
          <w:p w14:paraId="59897021" w14:textId="4AA07125" w:rsidR="00B14FA1" w:rsidRPr="00B14FA1" w:rsidRDefault="00B14FA1" w:rsidP="00B14FA1">
            <w:pPr>
              <w:pStyle w:val="ListParagraph"/>
              <w:numPr>
                <w:ilvl w:val="0"/>
                <w:numId w:val="20"/>
              </w:numPr>
              <w:spacing w:before="100" w:beforeAutospacing="1" w:after="100" w:afterAutospacing="1" w:line="240" w:lineRule="auto"/>
              <w:rPr>
                <w:rFonts w:ascii="Arial" w:hAnsi="Arial" w:cs="Arial"/>
                <w:sz w:val="22"/>
                <w:szCs w:val="22"/>
              </w:rPr>
            </w:pPr>
            <w:r w:rsidRPr="00B14FA1">
              <w:rPr>
                <w:rFonts w:ascii="Arial" w:hAnsi="Arial" w:cs="Arial"/>
                <w:sz w:val="22"/>
                <w:szCs w:val="22"/>
              </w:rPr>
              <w:t>£1,000-£2,000 (though occasionally up to £5,000) to wildlife and conservation charities.</w:t>
            </w:r>
          </w:p>
          <w:p w14:paraId="089F99F4" w14:textId="01157880" w:rsidR="00B14FA1" w:rsidRPr="006D0F5F" w:rsidRDefault="00B14FA1" w:rsidP="00B14FA1">
            <w:pPr>
              <w:numPr>
                <w:ilvl w:val="0"/>
                <w:numId w:val="2"/>
              </w:numPr>
              <w:tabs>
                <w:tab w:val="clear" w:pos="720"/>
                <w:tab w:val="num" w:pos="452"/>
              </w:tabs>
              <w:spacing w:before="100" w:beforeAutospacing="1" w:after="100" w:afterAutospacing="1" w:line="240" w:lineRule="auto"/>
              <w:ind w:left="452"/>
              <w:rPr>
                <w:rFonts w:ascii="Arial" w:hAnsi="Arial" w:cs="Arial"/>
                <w:color w:val="auto"/>
                <w:sz w:val="22"/>
                <w:szCs w:val="22"/>
              </w:rPr>
            </w:pPr>
            <w:r w:rsidRPr="006D0F5F">
              <w:rPr>
                <w:rFonts w:ascii="Arial" w:hAnsi="Arial" w:cs="Arial"/>
                <w:color w:val="auto"/>
                <w:sz w:val="22"/>
                <w:szCs w:val="22"/>
              </w:rPr>
              <w:t xml:space="preserve">Large Grants: supports activities pertaining to environmental and wildlife issues only. (These grants are offered in fixed seven-year cycles, of which only two years are open to external applications).  </w:t>
            </w:r>
            <w:r w:rsidRPr="006D0F5F">
              <w:rPr>
                <w:rFonts w:ascii="Arial" w:hAnsi="Arial" w:cs="Arial"/>
                <w:color w:val="auto"/>
                <w:sz w:val="22"/>
                <w:szCs w:val="22"/>
                <w:shd w:val="clear" w:color="auto" w:fill="FFFFFF"/>
              </w:rPr>
              <w:t>The next time applications for Large Grants for wildlife and the environment will be accepted is from January 2024 – October 2024.</w:t>
            </w:r>
          </w:p>
          <w:p w14:paraId="58964BC1" w14:textId="77777777" w:rsidR="006D0F5F" w:rsidRDefault="00B14FA1" w:rsidP="006D0F5F">
            <w:pPr>
              <w:pStyle w:val="ListParagraph"/>
              <w:numPr>
                <w:ilvl w:val="0"/>
                <w:numId w:val="21"/>
              </w:numPr>
              <w:spacing w:before="100" w:beforeAutospacing="1" w:after="100" w:afterAutospacing="1" w:line="240" w:lineRule="auto"/>
              <w:rPr>
                <w:rFonts w:ascii="Arial" w:hAnsi="Arial" w:cs="Arial"/>
                <w:sz w:val="22"/>
                <w:szCs w:val="22"/>
              </w:rPr>
            </w:pPr>
            <w:r w:rsidRPr="00B14FA1">
              <w:rPr>
                <w:rFonts w:ascii="Arial" w:hAnsi="Arial" w:cs="Arial"/>
                <w:sz w:val="22"/>
                <w:szCs w:val="22"/>
              </w:rPr>
              <w:t xml:space="preserve">Typically, in the range of £5,000-£50,000 to support wildlife and environmental causes. </w:t>
            </w:r>
          </w:p>
          <w:p w14:paraId="28ACF06F" w14:textId="720BFEF3" w:rsidR="00B14FA1" w:rsidRPr="006D0F5F" w:rsidRDefault="00B14FA1" w:rsidP="006D0F5F">
            <w:pPr>
              <w:spacing w:before="100" w:beforeAutospacing="1" w:after="100" w:afterAutospacing="1" w:line="240" w:lineRule="auto"/>
            </w:pPr>
            <w:r w:rsidRPr="006D0F5F">
              <w:rPr>
                <w:rFonts w:ascii="Arial" w:hAnsi="Arial" w:cs="Arial"/>
                <w:sz w:val="22"/>
                <w:szCs w:val="22"/>
              </w:rPr>
              <w:t xml:space="preserve">Online applications are </w:t>
            </w:r>
            <w:proofErr w:type="gramStart"/>
            <w:r w:rsidRPr="006D0F5F">
              <w:rPr>
                <w:rFonts w:ascii="Arial" w:hAnsi="Arial" w:cs="Arial"/>
                <w:sz w:val="22"/>
                <w:szCs w:val="22"/>
              </w:rPr>
              <w:t>preferable</w:t>
            </w:r>
            <w:proofErr w:type="gramEnd"/>
            <w:r w:rsidRPr="006D0F5F">
              <w:rPr>
                <w:rFonts w:ascii="Arial" w:hAnsi="Arial" w:cs="Arial"/>
                <w:sz w:val="22"/>
                <w:szCs w:val="22"/>
              </w:rPr>
              <w:t xml:space="preserve"> and a form can be accessed on the Trust's website. Applications may also be submitted by post or email.</w:t>
            </w:r>
            <w:r w:rsidR="006D0F5F">
              <w:rPr>
                <w:rFonts w:ascii="Arial" w:hAnsi="Arial" w:cs="Arial"/>
                <w:sz w:val="22"/>
                <w:szCs w:val="22"/>
              </w:rPr>
              <w:br/>
            </w:r>
            <w:r w:rsidRPr="006D0F5F">
              <w:rPr>
                <w:rFonts w:ascii="Arial" w:hAnsi="Arial" w:cs="Arial"/>
                <w:sz w:val="22"/>
                <w:szCs w:val="22"/>
              </w:rPr>
              <w:br/>
            </w:r>
            <w:hyperlink r:id="rId30" w:history="1">
              <w:r w:rsidRPr="006D0F5F">
                <w:rPr>
                  <w:rStyle w:val="Hyperlink"/>
                  <w:rFonts w:ascii="Arial" w:hAnsi="Arial" w:cs="Arial"/>
                  <w:color w:val="0070C0"/>
                  <w:sz w:val="22"/>
                  <w:szCs w:val="22"/>
                </w:rPr>
                <w:t>website</w:t>
              </w:r>
            </w:hyperlink>
            <w:r w:rsidR="006D0F5F">
              <w:rPr>
                <w:rStyle w:val="Hyperlink"/>
                <w:rFonts w:ascii="Arial" w:hAnsi="Arial" w:cs="Arial"/>
                <w:color w:val="0070C0"/>
                <w:sz w:val="22"/>
                <w:szCs w:val="22"/>
              </w:rPr>
              <w:br/>
            </w:r>
          </w:p>
        </w:tc>
        <w:tc>
          <w:tcPr>
            <w:tcW w:w="122" w:type="pct"/>
            <w:shd w:val="clear" w:color="auto" w:fill="C2D69B" w:themeFill="accent3" w:themeFillTint="99"/>
          </w:tcPr>
          <w:p w14:paraId="0D90929E" w14:textId="77777777" w:rsidR="00B14FA1" w:rsidRDefault="00B14FA1" w:rsidP="002471EC">
            <w:pPr>
              <w:pStyle w:val="Heading2"/>
            </w:pPr>
          </w:p>
        </w:tc>
      </w:tr>
      <w:tr w:rsidR="00363E72" w:rsidRPr="00CA2AC2" w14:paraId="34C270C3" w14:textId="77777777" w:rsidTr="00B14FA1">
        <w:tc>
          <w:tcPr>
            <w:tcW w:w="4878" w:type="pct"/>
          </w:tcPr>
          <w:p w14:paraId="51662E96" w14:textId="02BF0B53" w:rsidR="00FE1EAA" w:rsidRPr="00CA2AC2" w:rsidRDefault="00363E72" w:rsidP="00363E72">
            <w:pPr>
              <w:pStyle w:val="Heading2"/>
              <w:rPr>
                <w:rFonts w:ascii="Arial" w:hAnsi="Arial" w:cs="Arial"/>
                <w:sz w:val="22"/>
                <w:szCs w:val="22"/>
                <w:u w:val="single"/>
              </w:rPr>
            </w:pPr>
            <w:r w:rsidRPr="00CA2AC2">
              <w:rPr>
                <w:rFonts w:ascii="Arial" w:hAnsi="Arial" w:cs="Arial"/>
                <w:sz w:val="22"/>
                <w:szCs w:val="22"/>
                <w:u w:val="single"/>
              </w:rPr>
              <w:lastRenderedPageBreak/>
              <w:t>Lord Barnaby Charitable Foundation</w:t>
            </w:r>
            <w:r w:rsidRPr="00CA2AC2">
              <w:rPr>
                <w:rFonts w:ascii="Arial" w:hAnsi="Arial" w:cs="Arial"/>
                <w:sz w:val="22"/>
                <w:szCs w:val="22"/>
              </w:rPr>
              <w:tab/>
            </w:r>
          </w:p>
          <w:p w14:paraId="501429C2" w14:textId="77777777" w:rsidR="005D1CAE" w:rsidRDefault="00FE1EAA" w:rsidP="00CA2AC2">
            <w:pPr>
              <w:pStyle w:val="Heading2"/>
              <w:rPr>
                <w:rFonts w:ascii="Arial" w:hAnsi="Arial" w:cs="Arial"/>
                <w:b w:val="0"/>
                <w:bCs w:val="0"/>
                <w:sz w:val="22"/>
                <w:szCs w:val="22"/>
              </w:rPr>
            </w:pPr>
            <w:r w:rsidRPr="00CA2AC2">
              <w:rPr>
                <w:rFonts w:ascii="Arial" w:hAnsi="Arial" w:cs="Arial"/>
                <w:b w:val="0"/>
                <w:bCs w:val="0"/>
                <w:sz w:val="22"/>
                <w:szCs w:val="22"/>
              </w:rPr>
              <w:t xml:space="preserve">Awards </w:t>
            </w:r>
            <w:r w:rsidR="00363E72" w:rsidRPr="00CA2AC2">
              <w:rPr>
                <w:rFonts w:ascii="Arial" w:hAnsi="Arial" w:cs="Arial"/>
                <w:b w:val="0"/>
                <w:bCs w:val="0"/>
                <w:sz w:val="22"/>
                <w:szCs w:val="22"/>
              </w:rPr>
              <w:t>grants to charitable organisations for</w:t>
            </w:r>
            <w:r w:rsidRPr="00CA2AC2">
              <w:rPr>
                <w:rFonts w:ascii="Arial" w:hAnsi="Arial" w:cs="Arial"/>
                <w:b w:val="0"/>
                <w:bCs w:val="0"/>
                <w:sz w:val="22"/>
                <w:szCs w:val="22"/>
              </w:rPr>
              <w:t xml:space="preserve"> </w:t>
            </w:r>
            <w:r w:rsidR="00363E72" w:rsidRPr="00CA2AC2">
              <w:rPr>
                <w:rFonts w:ascii="Arial" w:hAnsi="Arial" w:cs="Arial"/>
                <w:b w:val="0"/>
                <w:bCs w:val="0"/>
                <w:sz w:val="22"/>
                <w:szCs w:val="22"/>
              </w:rPr>
              <w:t xml:space="preserve">general charitable purposes, the advancement of health or saving of lives, disability, the prevention or relief of poverty, animals, environment, </w:t>
            </w:r>
            <w:proofErr w:type="gramStart"/>
            <w:r w:rsidR="00363E72" w:rsidRPr="00CA2AC2">
              <w:rPr>
                <w:rFonts w:ascii="Arial" w:hAnsi="Arial" w:cs="Arial"/>
                <w:b w:val="0"/>
                <w:bCs w:val="0"/>
                <w:sz w:val="22"/>
                <w:szCs w:val="22"/>
              </w:rPr>
              <w:t>conservation</w:t>
            </w:r>
            <w:proofErr w:type="gramEnd"/>
            <w:r w:rsidR="00363E72" w:rsidRPr="00CA2AC2">
              <w:rPr>
                <w:rFonts w:ascii="Arial" w:hAnsi="Arial" w:cs="Arial"/>
                <w:b w:val="0"/>
                <w:bCs w:val="0"/>
                <w:sz w:val="22"/>
                <w:szCs w:val="22"/>
              </w:rPr>
              <w:t xml:space="preserve"> and heritage.</w:t>
            </w:r>
            <w:r w:rsidR="00A12F1F" w:rsidRPr="00CA2AC2">
              <w:rPr>
                <w:rFonts w:ascii="Arial" w:hAnsi="Arial" w:cs="Arial"/>
                <w:b w:val="0"/>
                <w:bCs w:val="0"/>
                <w:sz w:val="22"/>
                <w:szCs w:val="22"/>
              </w:rPr>
              <w:t xml:space="preserve">  </w:t>
            </w:r>
          </w:p>
          <w:p w14:paraId="33C5908A" w14:textId="09E27435" w:rsidR="00FE1EAA" w:rsidRPr="00CA2AC2" w:rsidRDefault="005D1CAE" w:rsidP="00CA2AC2">
            <w:pPr>
              <w:pStyle w:val="Heading2"/>
              <w:rPr>
                <w:rFonts w:ascii="Arial" w:hAnsi="Arial" w:cs="Arial"/>
                <w:b w:val="0"/>
                <w:bCs w:val="0"/>
                <w:sz w:val="22"/>
                <w:szCs w:val="22"/>
              </w:rPr>
            </w:pPr>
            <w:r>
              <w:rPr>
                <w:rFonts w:ascii="Arial" w:hAnsi="Arial" w:cs="Arial"/>
                <w:b w:val="0"/>
                <w:bCs w:val="0"/>
                <w:sz w:val="22"/>
                <w:szCs w:val="22"/>
              </w:rPr>
              <w:t>Grants typically between £1,000-£3,000.</w:t>
            </w:r>
            <w:r w:rsidR="00FE1EAA" w:rsidRPr="00CA2AC2">
              <w:rPr>
                <w:rFonts w:ascii="Arial" w:hAnsi="Arial" w:cs="Arial"/>
                <w:b w:val="0"/>
                <w:bCs w:val="0"/>
                <w:sz w:val="22"/>
                <w:szCs w:val="22"/>
              </w:rPr>
              <w:br/>
            </w:r>
            <w:r w:rsidR="00FE1EAA" w:rsidRPr="00CA2AC2">
              <w:rPr>
                <w:rFonts w:ascii="Arial" w:hAnsi="Arial" w:cs="Arial"/>
                <w:b w:val="0"/>
                <w:bCs w:val="0"/>
                <w:sz w:val="22"/>
                <w:szCs w:val="22"/>
              </w:rPr>
              <w:br/>
            </w:r>
            <w:r w:rsidR="00CA2AC2" w:rsidRPr="00CA2AC2">
              <w:rPr>
                <w:rFonts w:ascii="Arial" w:hAnsi="Arial" w:cs="Arial"/>
                <w:b w:val="0"/>
                <w:bCs w:val="0"/>
                <w:sz w:val="22"/>
                <w:szCs w:val="22"/>
              </w:rPr>
              <w:t>The Lord Barnby Foundation</w:t>
            </w:r>
            <w:r w:rsidR="00CA2AC2" w:rsidRPr="00CA2AC2">
              <w:rPr>
                <w:rFonts w:ascii="Arial" w:hAnsi="Arial" w:cs="Arial"/>
                <w:b w:val="0"/>
                <w:bCs w:val="0"/>
                <w:sz w:val="22"/>
                <w:szCs w:val="22"/>
              </w:rPr>
              <w:br/>
              <w:t>PO Box 442</w:t>
            </w:r>
            <w:r w:rsidR="00CA2AC2" w:rsidRPr="00CA2AC2">
              <w:rPr>
                <w:rFonts w:ascii="Arial" w:hAnsi="Arial" w:cs="Arial"/>
                <w:b w:val="0"/>
                <w:bCs w:val="0"/>
                <w:sz w:val="22"/>
                <w:szCs w:val="22"/>
              </w:rPr>
              <w:br/>
              <w:t>Market Drayton</w:t>
            </w:r>
            <w:r w:rsidR="00CA2AC2" w:rsidRPr="00CA2AC2">
              <w:rPr>
                <w:rFonts w:ascii="Arial" w:hAnsi="Arial" w:cs="Arial"/>
                <w:b w:val="0"/>
                <w:bCs w:val="0"/>
                <w:sz w:val="22"/>
                <w:szCs w:val="22"/>
              </w:rPr>
              <w:br/>
              <w:t>TF9 9EQ</w:t>
            </w:r>
          </w:p>
          <w:p w14:paraId="7E15CE9D" w14:textId="1A0BB986" w:rsidR="00363E72" w:rsidRPr="00CA2AC2" w:rsidRDefault="00A12F1F" w:rsidP="00363E72">
            <w:pPr>
              <w:pStyle w:val="Heading2"/>
              <w:rPr>
                <w:rFonts w:ascii="Arial" w:hAnsi="Arial" w:cs="Arial"/>
                <w:b w:val="0"/>
                <w:bCs w:val="0"/>
                <w:sz w:val="22"/>
                <w:szCs w:val="22"/>
              </w:rPr>
            </w:pPr>
            <w:r w:rsidRPr="00CA2AC2">
              <w:rPr>
                <w:rFonts w:ascii="Arial" w:hAnsi="Arial" w:cs="Arial"/>
                <w:b w:val="0"/>
                <w:bCs w:val="0"/>
                <w:sz w:val="22"/>
                <w:szCs w:val="22"/>
              </w:rPr>
              <w:t xml:space="preserve">Email: </w:t>
            </w:r>
            <w:r w:rsidR="000D5E89" w:rsidRPr="00CA2AC2">
              <w:rPr>
                <w:rFonts w:ascii="Arial" w:hAnsi="Arial" w:cs="Arial"/>
                <w:b w:val="0"/>
                <w:bCs w:val="0"/>
                <w:sz w:val="22"/>
                <w:szCs w:val="22"/>
                <w:u w:val="single"/>
                <w:shd w:val="clear" w:color="auto" w:fill="FFFFFF"/>
              </w:rPr>
              <w:t>lordbarnbyfoundation@gmail.com</w:t>
            </w:r>
          </w:p>
          <w:p w14:paraId="0ADAA0E2" w14:textId="585AFCED" w:rsidR="00A12F1F" w:rsidRPr="00CA2AC2" w:rsidRDefault="002B3EFE" w:rsidP="00363E72">
            <w:pPr>
              <w:pStyle w:val="Heading2"/>
              <w:rPr>
                <w:rFonts w:ascii="Arial" w:hAnsi="Arial" w:cs="Arial"/>
                <w:b w:val="0"/>
                <w:bCs w:val="0"/>
                <w:sz w:val="22"/>
                <w:szCs w:val="22"/>
              </w:rPr>
            </w:pPr>
            <w:hyperlink r:id="rId31" w:history="1">
              <w:r w:rsidR="00A12F1F" w:rsidRPr="00CA2AC2">
                <w:rPr>
                  <w:rStyle w:val="Hyperlink"/>
                  <w:rFonts w:ascii="Arial" w:hAnsi="Arial" w:cs="Arial"/>
                  <w:b w:val="0"/>
                  <w:bCs w:val="0"/>
                  <w:color w:val="auto"/>
                  <w:sz w:val="22"/>
                  <w:szCs w:val="22"/>
                </w:rPr>
                <w:t>Charity Commission Record</w:t>
              </w:r>
            </w:hyperlink>
            <w:r w:rsidR="00A12F1F" w:rsidRPr="00CA2AC2">
              <w:rPr>
                <w:rFonts w:ascii="Arial" w:hAnsi="Arial" w:cs="Arial"/>
                <w:b w:val="0"/>
                <w:bCs w:val="0"/>
                <w:sz w:val="22"/>
                <w:szCs w:val="22"/>
              </w:rPr>
              <w:br/>
            </w:r>
          </w:p>
        </w:tc>
        <w:tc>
          <w:tcPr>
            <w:tcW w:w="122" w:type="pct"/>
            <w:shd w:val="clear" w:color="auto" w:fill="C2D69B" w:themeFill="accent3" w:themeFillTint="99"/>
          </w:tcPr>
          <w:p w14:paraId="005AC19E" w14:textId="77777777" w:rsidR="00363E72" w:rsidRPr="00CA2AC2" w:rsidRDefault="00363E72" w:rsidP="002471EC">
            <w:pPr>
              <w:pStyle w:val="Heading2"/>
              <w:rPr>
                <w:rFonts w:ascii="Arial" w:hAnsi="Arial" w:cs="Arial"/>
                <w:sz w:val="22"/>
                <w:szCs w:val="22"/>
              </w:rPr>
            </w:pPr>
          </w:p>
        </w:tc>
      </w:tr>
      <w:tr w:rsidR="00C04F9E" w:rsidRPr="00745B07" w14:paraId="4A5ED15A" w14:textId="0CBEC366" w:rsidTr="00754779">
        <w:tc>
          <w:tcPr>
            <w:tcW w:w="4878" w:type="pct"/>
          </w:tcPr>
          <w:p w14:paraId="2E65FC45" w14:textId="77777777" w:rsidR="00C04F9E" w:rsidRPr="00745B07" w:rsidRDefault="00C04F9E" w:rsidP="00AF2F30">
            <w:pPr>
              <w:rPr>
                <w:rFonts w:ascii="Arial" w:hAnsi="Arial" w:cs="Arial"/>
                <w:b/>
                <w:bCs/>
                <w:sz w:val="22"/>
                <w:szCs w:val="22"/>
                <w:u w:val="single"/>
              </w:rPr>
            </w:pPr>
            <w:r w:rsidRPr="00745B07">
              <w:rPr>
                <w:rFonts w:ascii="Arial" w:hAnsi="Arial" w:cs="Arial"/>
                <w:b/>
                <w:bCs/>
                <w:sz w:val="22"/>
                <w:szCs w:val="22"/>
                <w:u w:val="single"/>
              </w:rPr>
              <w:t xml:space="preserve">National Lottery Community Fund: Awards for All </w:t>
            </w:r>
          </w:p>
          <w:p w14:paraId="198BB723" w14:textId="3AFAB5B5" w:rsidR="00C04F9E" w:rsidRPr="00745B07" w:rsidRDefault="00C04F9E" w:rsidP="00AF2F30">
            <w:pPr>
              <w:rPr>
                <w:rFonts w:ascii="Arial" w:hAnsi="Arial" w:cs="Arial"/>
                <w:sz w:val="22"/>
                <w:szCs w:val="22"/>
              </w:rPr>
            </w:pPr>
            <w:r w:rsidRPr="00745B07">
              <w:rPr>
                <w:rFonts w:ascii="Arial" w:hAnsi="Arial" w:cs="Arial"/>
                <w:sz w:val="22"/>
                <w:szCs w:val="22"/>
              </w:rPr>
              <w:t xml:space="preserve">Charities, </w:t>
            </w:r>
            <w:proofErr w:type="gramStart"/>
            <w:r w:rsidR="00754779">
              <w:rPr>
                <w:rFonts w:ascii="Arial" w:hAnsi="Arial" w:cs="Arial"/>
                <w:sz w:val="22"/>
                <w:szCs w:val="22"/>
              </w:rPr>
              <w:t>N</w:t>
            </w:r>
            <w:r w:rsidRPr="00745B07">
              <w:rPr>
                <w:rFonts w:ascii="Arial" w:hAnsi="Arial" w:cs="Arial"/>
                <w:sz w:val="22"/>
                <w:szCs w:val="22"/>
              </w:rPr>
              <w:t>ot</w:t>
            </w:r>
            <w:proofErr w:type="gramEnd"/>
            <w:r w:rsidRPr="00745B07">
              <w:rPr>
                <w:rFonts w:ascii="Arial" w:hAnsi="Arial" w:cs="Arial"/>
                <w:sz w:val="22"/>
                <w:szCs w:val="22"/>
              </w:rPr>
              <w:t xml:space="preserve"> for profit organisations, schools (extra curricula).</w:t>
            </w:r>
          </w:p>
          <w:p w14:paraId="1FFD8BEA" w14:textId="75C40E5D" w:rsidR="00C04F9E" w:rsidRPr="00745B07" w:rsidRDefault="00C04F9E" w:rsidP="00AF2F30">
            <w:pPr>
              <w:rPr>
                <w:rFonts w:ascii="Arial" w:hAnsi="Arial" w:cs="Arial"/>
                <w:sz w:val="22"/>
                <w:szCs w:val="22"/>
              </w:rPr>
            </w:pPr>
            <w:r w:rsidRPr="00745B07">
              <w:rPr>
                <w:rFonts w:ascii="Arial" w:hAnsi="Arial" w:cs="Arial"/>
                <w:sz w:val="22"/>
                <w:szCs w:val="22"/>
              </w:rPr>
              <w:t>Revenue / Capital grant funding of between £300 and £</w:t>
            </w:r>
            <w:r w:rsidR="006B50D1">
              <w:rPr>
                <w:rFonts w:ascii="Arial" w:hAnsi="Arial" w:cs="Arial"/>
                <w:sz w:val="22"/>
                <w:szCs w:val="22"/>
              </w:rPr>
              <w:t>2</w:t>
            </w:r>
            <w:r w:rsidRPr="00745B07">
              <w:rPr>
                <w:rFonts w:ascii="Arial" w:hAnsi="Arial" w:cs="Arial"/>
                <w:sz w:val="22"/>
                <w:szCs w:val="22"/>
              </w:rPr>
              <w:t>0,000.</w:t>
            </w:r>
          </w:p>
          <w:p w14:paraId="5CED4D73" w14:textId="77777777" w:rsidR="00C04F9E" w:rsidRPr="00745B07" w:rsidRDefault="00C04F9E" w:rsidP="00AF2F30">
            <w:pPr>
              <w:rPr>
                <w:rFonts w:ascii="Arial" w:hAnsi="Arial" w:cs="Arial"/>
                <w:sz w:val="22"/>
                <w:szCs w:val="22"/>
              </w:rPr>
            </w:pPr>
            <w:r w:rsidRPr="00745B07">
              <w:rPr>
                <w:rFonts w:ascii="Arial" w:hAnsi="Arial" w:cs="Arial"/>
                <w:sz w:val="22"/>
                <w:szCs w:val="22"/>
              </w:rPr>
              <w:t>With the COVID-19 pandemic still with us, we'll continue to support people and communities most adversely impacted by COVID-19.</w:t>
            </w:r>
          </w:p>
          <w:p w14:paraId="16C10C85" w14:textId="77777777" w:rsidR="00C04F9E" w:rsidRPr="00745B07" w:rsidRDefault="00C04F9E" w:rsidP="00AF2F30">
            <w:pPr>
              <w:rPr>
                <w:rFonts w:ascii="Arial" w:hAnsi="Arial" w:cs="Arial"/>
                <w:sz w:val="22"/>
                <w:szCs w:val="22"/>
              </w:rPr>
            </w:pPr>
            <w:r w:rsidRPr="00745B07">
              <w:rPr>
                <w:rFonts w:ascii="Arial" w:hAnsi="Arial" w:cs="Arial"/>
                <w:sz w:val="22"/>
                <w:szCs w:val="22"/>
              </w:rPr>
              <w:t xml:space="preserve">We can support you to:  continue to deliver activity - whether your community needs crisis response, </w:t>
            </w:r>
            <w:proofErr w:type="gramStart"/>
            <w:r w:rsidRPr="00745B07">
              <w:rPr>
                <w:rFonts w:ascii="Arial" w:hAnsi="Arial" w:cs="Arial"/>
                <w:sz w:val="22"/>
                <w:szCs w:val="22"/>
              </w:rPr>
              <w:t>recovery</w:t>
            </w:r>
            <w:proofErr w:type="gramEnd"/>
            <w:r w:rsidRPr="00745B07">
              <w:rPr>
                <w:rFonts w:ascii="Arial" w:hAnsi="Arial" w:cs="Arial"/>
                <w:sz w:val="22"/>
                <w:szCs w:val="22"/>
              </w:rPr>
              <w:t xml:space="preserve"> or business as usual activity and/or change and adapt, becoming more resilient to respond to new and future challenges.</w:t>
            </w:r>
          </w:p>
          <w:p w14:paraId="070A18B2" w14:textId="77777777" w:rsidR="00C04F9E" w:rsidRPr="00745B07" w:rsidRDefault="00C04F9E" w:rsidP="00AF2F30">
            <w:pPr>
              <w:rPr>
                <w:rFonts w:ascii="Arial" w:hAnsi="Arial" w:cs="Arial"/>
                <w:sz w:val="22"/>
                <w:szCs w:val="22"/>
              </w:rPr>
            </w:pPr>
            <w:r w:rsidRPr="00745B07">
              <w:rPr>
                <w:rFonts w:ascii="Arial" w:hAnsi="Arial" w:cs="Arial"/>
                <w:sz w:val="22"/>
                <w:szCs w:val="22"/>
              </w:rPr>
              <w:t>To support communities to thrive, we aim to:</w:t>
            </w:r>
          </w:p>
          <w:p w14:paraId="296217FE" w14:textId="77777777" w:rsidR="00C04F9E" w:rsidRPr="00745B07" w:rsidRDefault="00C04F9E" w:rsidP="00465FEF">
            <w:pPr>
              <w:pStyle w:val="ListParagraph"/>
              <w:numPr>
                <w:ilvl w:val="0"/>
                <w:numId w:val="9"/>
              </w:numPr>
              <w:ind w:left="170" w:hanging="170"/>
              <w:rPr>
                <w:rFonts w:ascii="Arial" w:hAnsi="Arial" w:cs="Arial"/>
                <w:sz w:val="22"/>
                <w:szCs w:val="22"/>
              </w:rPr>
            </w:pPr>
            <w:r w:rsidRPr="00745B07">
              <w:rPr>
                <w:rFonts w:ascii="Arial" w:hAnsi="Arial" w:cs="Arial"/>
                <w:sz w:val="22"/>
                <w:szCs w:val="22"/>
              </w:rPr>
              <w:t xml:space="preserve">build strong relationships in and across </w:t>
            </w:r>
            <w:proofErr w:type="gramStart"/>
            <w:r w:rsidRPr="00745B07">
              <w:rPr>
                <w:rFonts w:ascii="Arial" w:hAnsi="Arial" w:cs="Arial"/>
                <w:sz w:val="22"/>
                <w:szCs w:val="22"/>
              </w:rPr>
              <w:t>communities</w:t>
            </w:r>
            <w:proofErr w:type="gramEnd"/>
          </w:p>
          <w:p w14:paraId="333F2F02" w14:textId="77777777" w:rsidR="00C04F9E" w:rsidRPr="00745B07" w:rsidRDefault="00C04F9E" w:rsidP="00465FEF">
            <w:pPr>
              <w:pStyle w:val="ListParagraph"/>
              <w:numPr>
                <w:ilvl w:val="0"/>
                <w:numId w:val="9"/>
              </w:numPr>
              <w:ind w:left="170" w:hanging="170"/>
              <w:rPr>
                <w:rFonts w:ascii="Arial" w:hAnsi="Arial" w:cs="Arial"/>
                <w:sz w:val="22"/>
                <w:szCs w:val="22"/>
              </w:rPr>
            </w:pPr>
            <w:r w:rsidRPr="00745B07">
              <w:rPr>
                <w:rFonts w:ascii="Arial" w:hAnsi="Arial" w:cs="Arial"/>
                <w:sz w:val="22"/>
                <w:szCs w:val="22"/>
              </w:rPr>
              <w:t xml:space="preserve">improve the places and spaces that matter to </w:t>
            </w:r>
            <w:proofErr w:type="gramStart"/>
            <w:r w:rsidRPr="00745B07">
              <w:rPr>
                <w:rFonts w:ascii="Arial" w:hAnsi="Arial" w:cs="Arial"/>
                <w:sz w:val="22"/>
                <w:szCs w:val="22"/>
              </w:rPr>
              <w:t>communities</w:t>
            </w:r>
            <w:proofErr w:type="gramEnd"/>
          </w:p>
          <w:p w14:paraId="19FB415C" w14:textId="77777777" w:rsidR="00C04F9E" w:rsidRPr="00745B07" w:rsidRDefault="00C04F9E" w:rsidP="00465FEF">
            <w:pPr>
              <w:pStyle w:val="ListParagraph"/>
              <w:numPr>
                <w:ilvl w:val="0"/>
                <w:numId w:val="9"/>
              </w:numPr>
              <w:ind w:left="170" w:hanging="170"/>
              <w:rPr>
                <w:rFonts w:ascii="Arial" w:hAnsi="Arial" w:cs="Arial"/>
                <w:sz w:val="22"/>
                <w:szCs w:val="22"/>
              </w:rPr>
            </w:pPr>
            <w:r w:rsidRPr="00745B07">
              <w:rPr>
                <w:rFonts w:ascii="Arial" w:hAnsi="Arial" w:cs="Arial"/>
                <w:sz w:val="22"/>
                <w:szCs w:val="22"/>
              </w:rPr>
              <w:t xml:space="preserve">help more people to reach their potential, by supporting them at the earliest possible </w:t>
            </w:r>
            <w:proofErr w:type="gramStart"/>
            <w:r w:rsidRPr="00745B07">
              <w:rPr>
                <w:rFonts w:ascii="Arial" w:hAnsi="Arial" w:cs="Arial"/>
                <w:sz w:val="22"/>
                <w:szCs w:val="22"/>
              </w:rPr>
              <w:t>stage</w:t>
            </w:r>
            <w:proofErr w:type="gramEnd"/>
            <w:r w:rsidRPr="00745B07">
              <w:rPr>
                <w:rFonts w:ascii="Arial" w:hAnsi="Arial" w:cs="Arial"/>
                <w:sz w:val="22"/>
                <w:szCs w:val="22"/>
              </w:rPr>
              <w:tab/>
            </w:r>
          </w:p>
          <w:p w14:paraId="570733E6" w14:textId="77777777" w:rsidR="00C04F9E" w:rsidRPr="00745B07" w:rsidRDefault="002B3EFE" w:rsidP="00AF2F30">
            <w:pPr>
              <w:rPr>
                <w:rFonts w:ascii="Arial" w:hAnsi="Arial" w:cs="Arial"/>
                <w:sz w:val="22"/>
                <w:szCs w:val="22"/>
              </w:rPr>
            </w:pPr>
            <w:hyperlink r:id="rId32" w:history="1">
              <w:r w:rsidR="00C04F9E" w:rsidRPr="00745B07">
                <w:rPr>
                  <w:rStyle w:val="Hyperlink"/>
                  <w:rFonts w:ascii="Arial" w:hAnsi="Arial" w:cs="Arial"/>
                  <w:sz w:val="22"/>
                  <w:szCs w:val="22"/>
                </w:rPr>
                <w:t>website</w:t>
              </w:r>
            </w:hyperlink>
          </w:p>
        </w:tc>
        <w:tc>
          <w:tcPr>
            <w:tcW w:w="122" w:type="pct"/>
            <w:shd w:val="clear" w:color="auto" w:fill="DDD9C3" w:themeFill="background2" w:themeFillShade="E6"/>
          </w:tcPr>
          <w:p w14:paraId="0D5ACCA4" w14:textId="77777777" w:rsidR="00C04F9E" w:rsidRPr="00745B07" w:rsidRDefault="00C04F9E" w:rsidP="00C04F9E">
            <w:pPr>
              <w:rPr>
                <w:rFonts w:ascii="Arial" w:hAnsi="Arial" w:cs="Arial"/>
                <w:b/>
                <w:bCs/>
                <w:sz w:val="22"/>
                <w:szCs w:val="22"/>
                <w:u w:val="single"/>
              </w:rPr>
            </w:pPr>
          </w:p>
        </w:tc>
      </w:tr>
      <w:tr w:rsidR="007D2E34" w:rsidRPr="00745B07" w14:paraId="4C86F4EB" w14:textId="77777777" w:rsidTr="00160A42">
        <w:tc>
          <w:tcPr>
            <w:tcW w:w="4878" w:type="pct"/>
          </w:tcPr>
          <w:p w14:paraId="6154FCD5" w14:textId="62898F32" w:rsidR="007D2E34" w:rsidRPr="007D2E34" w:rsidRDefault="007D2E34" w:rsidP="00AF2F30">
            <w:pPr>
              <w:rPr>
                <w:rFonts w:ascii="Arial" w:hAnsi="Arial" w:cs="Arial"/>
                <w:sz w:val="22"/>
                <w:szCs w:val="22"/>
              </w:rPr>
            </w:pPr>
            <w:r w:rsidRPr="007D2E34">
              <w:rPr>
                <w:rFonts w:ascii="Arial" w:hAnsi="Arial" w:cs="Arial"/>
                <w:b/>
                <w:bCs/>
                <w:sz w:val="22"/>
                <w:szCs w:val="22"/>
                <w:u w:val="single"/>
              </w:rPr>
              <w:t xml:space="preserve">National Lottery Heritage </w:t>
            </w:r>
            <w:proofErr w:type="gramStart"/>
            <w:r w:rsidRPr="007D2E34">
              <w:rPr>
                <w:rFonts w:ascii="Arial" w:hAnsi="Arial" w:cs="Arial"/>
                <w:b/>
                <w:bCs/>
                <w:sz w:val="22"/>
                <w:szCs w:val="22"/>
                <w:u w:val="single"/>
              </w:rPr>
              <w:t>Fund</w:t>
            </w:r>
            <w:r>
              <w:rPr>
                <w:rFonts w:ascii="Arial" w:hAnsi="Arial" w:cs="Arial"/>
                <w:sz w:val="22"/>
                <w:szCs w:val="22"/>
              </w:rPr>
              <w:t xml:space="preserve">  landscape</w:t>
            </w:r>
            <w:proofErr w:type="gramEnd"/>
            <w:r>
              <w:rPr>
                <w:rFonts w:ascii="Arial" w:hAnsi="Arial" w:cs="Arial"/>
                <w:sz w:val="22"/>
                <w:szCs w:val="22"/>
              </w:rPr>
              <w:t xml:space="preserve"> heritage / biodiversity and protection</w:t>
            </w:r>
          </w:p>
          <w:p w14:paraId="053FA9F9" w14:textId="20C54D54" w:rsidR="007D2E34" w:rsidRPr="007D2E34" w:rsidRDefault="007D2E34" w:rsidP="00AF2F30">
            <w:pPr>
              <w:rPr>
                <w:rFonts w:ascii="Arial" w:hAnsi="Arial" w:cs="Arial"/>
                <w:sz w:val="22"/>
                <w:szCs w:val="22"/>
              </w:rPr>
            </w:pPr>
            <w:r w:rsidRPr="007D2E34">
              <w:rPr>
                <w:rFonts w:ascii="Arial" w:hAnsi="Arial" w:cs="Arial"/>
                <w:sz w:val="22"/>
                <w:szCs w:val="22"/>
              </w:rPr>
              <w:t>Local Authorities, Not for Profits</w:t>
            </w:r>
          </w:p>
          <w:p w14:paraId="4D70C21C" w14:textId="748DF6BD" w:rsidR="007D2E34" w:rsidRPr="007D2E34" w:rsidRDefault="007D2E34" w:rsidP="00AF2F30">
            <w:pPr>
              <w:rPr>
                <w:rFonts w:ascii="Arial" w:hAnsi="Arial" w:cs="Arial"/>
                <w:sz w:val="22"/>
                <w:szCs w:val="22"/>
              </w:rPr>
            </w:pPr>
            <w:r w:rsidRPr="007D2E34">
              <w:rPr>
                <w:rFonts w:ascii="Arial" w:hAnsi="Arial" w:cs="Arial"/>
                <w:sz w:val="22"/>
                <w:szCs w:val="22"/>
              </w:rPr>
              <w:t>Grants programme: £10,000-£250,000.</w:t>
            </w:r>
          </w:p>
          <w:p w14:paraId="71278E06" w14:textId="29853243" w:rsidR="007D2E34" w:rsidRPr="007D2E34" w:rsidRDefault="007D2E34" w:rsidP="00AF2F30">
            <w:pPr>
              <w:rPr>
                <w:rFonts w:ascii="Arial" w:hAnsi="Arial" w:cs="Arial"/>
                <w:sz w:val="22"/>
                <w:szCs w:val="22"/>
              </w:rPr>
            </w:pPr>
            <w:r w:rsidRPr="007D2E34">
              <w:rPr>
                <w:rFonts w:ascii="Arial" w:hAnsi="Arial" w:cs="Arial"/>
                <w:sz w:val="22"/>
                <w:szCs w:val="22"/>
              </w:rPr>
              <w:t xml:space="preserve">We fund projects that connect people and communities to the national, </w:t>
            </w:r>
            <w:proofErr w:type="gramStart"/>
            <w:r w:rsidRPr="007D2E34">
              <w:rPr>
                <w:rFonts w:ascii="Arial" w:hAnsi="Arial" w:cs="Arial"/>
                <w:sz w:val="22"/>
                <w:szCs w:val="22"/>
              </w:rPr>
              <w:t>regional</w:t>
            </w:r>
            <w:proofErr w:type="gramEnd"/>
            <w:r w:rsidRPr="007D2E34">
              <w:rPr>
                <w:rFonts w:ascii="Arial" w:hAnsi="Arial" w:cs="Arial"/>
                <w:sz w:val="22"/>
                <w:szCs w:val="22"/>
              </w:rPr>
              <w:t xml:space="preserve"> and local heritage of the UK.</w:t>
            </w:r>
          </w:p>
          <w:p w14:paraId="14BF68F2" w14:textId="77777777" w:rsidR="007D2E34" w:rsidRPr="007D2E34" w:rsidRDefault="007D2E34" w:rsidP="007D2E34">
            <w:pPr>
              <w:shd w:val="clear" w:color="auto" w:fill="FFFFFF"/>
              <w:spacing w:after="0" w:line="330" w:lineRule="atLeast"/>
              <w:rPr>
                <w:rFonts w:ascii="Arial" w:hAnsi="Arial" w:cs="Arial"/>
                <w:color w:val="333333"/>
                <w:kern w:val="0"/>
                <w:sz w:val="22"/>
                <w:szCs w:val="22"/>
                <w14:ligatures w14:val="none"/>
                <w14:cntxtAlts w14:val="0"/>
              </w:rPr>
            </w:pPr>
            <w:r w:rsidRPr="007D2E34">
              <w:rPr>
                <w:rFonts w:ascii="Arial" w:hAnsi="Arial" w:cs="Arial"/>
                <w:color w:val="333333"/>
                <w:kern w:val="0"/>
                <w:sz w:val="22"/>
                <w:szCs w:val="22"/>
                <w14:ligatures w14:val="none"/>
                <w14:cntxtAlts w14:val="0"/>
              </w:rPr>
              <w:t>Four </w:t>
            </w:r>
            <w:hyperlink r:id="rId33" w:history="1">
              <w:r w:rsidRPr="007D2E34">
                <w:rPr>
                  <w:rFonts w:ascii="Arial" w:hAnsi="Arial" w:cs="Arial"/>
                  <w:color w:val="2F789F"/>
                  <w:kern w:val="0"/>
                  <w:sz w:val="22"/>
                  <w:szCs w:val="22"/>
                  <w:u w:val="single"/>
                  <w:bdr w:val="none" w:sz="0" w:space="0" w:color="auto" w:frame="1"/>
                  <w14:ligatures w14:val="none"/>
                  <w14:cntxtAlts w14:val="0"/>
                </w:rPr>
                <w:t>investment principles</w:t>
              </w:r>
            </w:hyperlink>
            <w:r w:rsidRPr="007D2E34">
              <w:rPr>
                <w:rFonts w:ascii="Arial" w:hAnsi="Arial" w:cs="Arial"/>
                <w:color w:val="333333"/>
                <w:kern w:val="0"/>
                <w:sz w:val="22"/>
                <w:szCs w:val="22"/>
                <w14:ligatures w14:val="none"/>
                <w14:cntxtAlts w14:val="0"/>
              </w:rPr>
              <w:t> guide all our grant decision making under our 10-year strategy, Heritage 2033:</w:t>
            </w:r>
          </w:p>
          <w:p w14:paraId="0E29C157" w14:textId="77777777" w:rsidR="007D2E34" w:rsidRPr="007D2E34" w:rsidRDefault="007D2E34" w:rsidP="007D2E34">
            <w:pPr>
              <w:pStyle w:val="ListParagraph"/>
              <w:numPr>
                <w:ilvl w:val="0"/>
                <w:numId w:val="27"/>
              </w:numPr>
              <w:shd w:val="clear" w:color="auto" w:fill="FFFFFF"/>
              <w:spacing w:before="225" w:after="225" w:line="240" w:lineRule="auto"/>
              <w:ind w:left="452"/>
              <w:rPr>
                <w:rFonts w:ascii="Arial" w:hAnsi="Arial" w:cs="Arial"/>
                <w:color w:val="333333"/>
                <w:kern w:val="0"/>
                <w:sz w:val="22"/>
                <w:szCs w:val="22"/>
                <w14:ligatures w14:val="none"/>
                <w14:cntxtAlts w14:val="0"/>
              </w:rPr>
            </w:pPr>
            <w:r w:rsidRPr="007D2E34">
              <w:rPr>
                <w:rFonts w:ascii="Arial" w:hAnsi="Arial" w:cs="Arial"/>
                <w:color w:val="333333"/>
                <w:kern w:val="0"/>
                <w:sz w:val="22"/>
                <w:szCs w:val="22"/>
                <w14:ligatures w14:val="none"/>
                <w14:cntxtAlts w14:val="0"/>
              </w:rPr>
              <w:t>saving heritage</w:t>
            </w:r>
          </w:p>
          <w:p w14:paraId="72EAEDA2" w14:textId="77777777" w:rsidR="007D2E34" w:rsidRPr="007D2E34" w:rsidRDefault="007D2E34" w:rsidP="007D2E34">
            <w:pPr>
              <w:pStyle w:val="ListParagraph"/>
              <w:numPr>
                <w:ilvl w:val="0"/>
                <w:numId w:val="27"/>
              </w:numPr>
              <w:shd w:val="clear" w:color="auto" w:fill="FFFFFF"/>
              <w:spacing w:before="225" w:after="225" w:line="240" w:lineRule="auto"/>
              <w:ind w:left="452"/>
              <w:rPr>
                <w:rFonts w:ascii="Arial" w:hAnsi="Arial" w:cs="Arial"/>
                <w:color w:val="333333"/>
                <w:kern w:val="0"/>
                <w:sz w:val="22"/>
                <w:szCs w:val="22"/>
                <w14:ligatures w14:val="none"/>
                <w14:cntxtAlts w14:val="0"/>
              </w:rPr>
            </w:pPr>
            <w:r w:rsidRPr="007D2E34">
              <w:rPr>
                <w:rFonts w:ascii="Arial" w:hAnsi="Arial" w:cs="Arial"/>
                <w:color w:val="333333"/>
                <w:kern w:val="0"/>
                <w:sz w:val="22"/>
                <w:szCs w:val="22"/>
                <w14:ligatures w14:val="none"/>
                <w14:cntxtAlts w14:val="0"/>
              </w:rPr>
              <w:t>protecting the environment</w:t>
            </w:r>
          </w:p>
          <w:p w14:paraId="39AB678C" w14:textId="77777777" w:rsidR="007D2E34" w:rsidRPr="007D2E34" w:rsidRDefault="007D2E34" w:rsidP="007D2E34">
            <w:pPr>
              <w:pStyle w:val="ListParagraph"/>
              <w:numPr>
                <w:ilvl w:val="0"/>
                <w:numId w:val="27"/>
              </w:numPr>
              <w:shd w:val="clear" w:color="auto" w:fill="FFFFFF"/>
              <w:spacing w:before="225" w:after="225" w:line="240" w:lineRule="auto"/>
              <w:ind w:left="452"/>
              <w:rPr>
                <w:rFonts w:ascii="Arial" w:hAnsi="Arial" w:cs="Arial"/>
                <w:color w:val="333333"/>
                <w:kern w:val="0"/>
                <w:sz w:val="22"/>
                <w:szCs w:val="22"/>
                <w14:ligatures w14:val="none"/>
                <w14:cntxtAlts w14:val="0"/>
              </w:rPr>
            </w:pPr>
            <w:r w:rsidRPr="007D2E34">
              <w:rPr>
                <w:rFonts w:ascii="Arial" w:hAnsi="Arial" w:cs="Arial"/>
                <w:color w:val="333333"/>
                <w:kern w:val="0"/>
                <w:sz w:val="22"/>
                <w:szCs w:val="22"/>
                <w14:ligatures w14:val="none"/>
                <w14:cntxtAlts w14:val="0"/>
              </w:rPr>
              <w:t xml:space="preserve">inclusion, </w:t>
            </w:r>
            <w:proofErr w:type="gramStart"/>
            <w:r w:rsidRPr="007D2E34">
              <w:rPr>
                <w:rFonts w:ascii="Arial" w:hAnsi="Arial" w:cs="Arial"/>
                <w:color w:val="333333"/>
                <w:kern w:val="0"/>
                <w:sz w:val="22"/>
                <w:szCs w:val="22"/>
                <w14:ligatures w14:val="none"/>
                <w14:cntxtAlts w14:val="0"/>
              </w:rPr>
              <w:t>access</w:t>
            </w:r>
            <w:proofErr w:type="gramEnd"/>
            <w:r w:rsidRPr="007D2E34">
              <w:rPr>
                <w:rFonts w:ascii="Arial" w:hAnsi="Arial" w:cs="Arial"/>
                <w:color w:val="333333"/>
                <w:kern w:val="0"/>
                <w:sz w:val="22"/>
                <w:szCs w:val="22"/>
                <w14:ligatures w14:val="none"/>
                <w14:cntxtAlts w14:val="0"/>
              </w:rPr>
              <w:t xml:space="preserve"> and participation</w:t>
            </w:r>
          </w:p>
          <w:p w14:paraId="7FB03DE6" w14:textId="77777777" w:rsidR="007D2E34" w:rsidRPr="007D2E34" w:rsidRDefault="007D2E34" w:rsidP="007D2E34">
            <w:pPr>
              <w:pStyle w:val="ListParagraph"/>
              <w:numPr>
                <w:ilvl w:val="0"/>
                <w:numId w:val="27"/>
              </w:numPr>
              <w:shd w:val="clear" w:color="auto" w:fill="FFFFFF"/>
              <w:spacing w:before="225" w:after="225" w:line="240" w:lineRule="auto"/>
              <w:ind w:left="452"/>
              <w:rPr>
                <w:rFonts w:ascii="Arial" w:hAnsi="Arial" w:cs="Arial"/>
                <w:color w:val="333333"/>
                <w:kern w:val="0"/>
                <w:sz w:val="22"/>
                <w:szCs w:val="22"/>
                <w14:ligatures w14:val="none"/>
                <w14:cntxtAlts w14:val="0"/>
              </w:rPr>
            </w:pPr>
            <w:r w:rsidRPr="007D2E34">
              <w:rPr>
                <w:rFonts w:ascii="Arial" w:hAnsi="Arial" w:cs="Arial"/>
                <w:color w:val="333333"/>
                <w:kern w:val="0"/>
                <w:sz w:val="22"/>
                <w:szCs w:val="22"/>
                <w14:ligatures w14:val="none"/>
                <w14:cntxtAlts w14:val="0"/>
              </w:rPr>
              <w:t>organisational sustainability</w:t>
            </w:r>
          </w:p>
          <w:p w14:paraId="606A6A8C" w14:textId="77777777" w:rsidR="007D2E34" w:rsidRPr="007D2E34" w:rsidRDefault="007D2E34" w:rsidP="007D2E34">
            <w:pPr>
              <w:rPr>
                <w:rFonts w:ascii="Arial" w:hAnsi="Arial" w:cs="Arial"/>
                <w:sz w:val="22"/>
                <w:szCs w:val="22"/>
              </w:rPr>
            </w:pPr>
            <w:r w:rsidRPr="007D2E34">
              <w:rPr>
                <w:rFonts w:ascii="Arial" w:hAnsi="Arial" w:cs="Arial"/>
                <w:sz w:val="22"/>
                <w:szCs w:val="22"/>
              </w:rPr>
              <w:t>Nature – works to improve habitats or conserve species, as well as helping people to connect to nature in their daily lives.</w:t>
            </w:r>
          </w:p>
          <w:p w14:paraId="134DE852" w14:textId="6D8673B1" w:rsidR="007D2E34" w:rsidRPr="007D2E34" w:rsidRDefault="007D2E34" w:rsidP="007D2E34">
            <w:pPr>
              <w:rPr>
                <w:rFonts w:ascii="Arial" w:hAnsi="Arial" w:cs="Arial"/>
                <w:sz w:val="22"/>
                <w:szCs w:val="22"/>
              </w:rPr>
            </w:pPr>
            <w:r w:rsidRPr="007D2E34">
              <w:rPr>
                <w:rFonts w:ascii="Arial" w:hAnsi="Arial" w:cs="Arial"/>
                <w:sz w:val="22"/>
                <w:szCs w:val="22"/>
              </w:rPr>
              <w:lastRenderedPageBreak/>
              <w:t xml:space="preserve">Designed landscapes – improving and conserving historic landscapes such as public parks, historic </w:t>
            </w:r>
            <w:proofErr w:type="gramStart"/>
            <w:r w:rsidRPr="007D2E34">
              <w:rPr>
                <w:rFonts w:ascii="Arial" w:hAnsi="Arial" w:cs="Arial"/>
                <w:sz w:val="22"/>
                <w:szCs w:val="22"/>
              </w:rPr>
              <w:t>gardens</w:t>
            </w:r>
            <w:proofErr w:type="gramEnd"/>
            <w:r w:rsidRPr="007D2E34">
              <w:rPr>
                <w:rFonts w:ascii="Arial" w:hAnsi="Arial" w:cs="Arial"/>
                <w:sz w:val="22"/>
                <w:szCs w:val="22"/>
              </w:rPr>
              <w:t xml:space="preserve"> and botanical gardens.</w:t>
            </w:r>
          </w:p>
          <w:p w14:paraId="7A003213" w14:textId="7B1034C2" w:rsidR="007D2E34" w:rsidRDefault="007D2E34" w:rsidP="00AF2F30">
            <w:pPr>
              <w:rPr>
                <w:rFonts w:ascii="Arial" w:hAnsi="Arial" w:cs="Arial"/>
                <w:sz w:val="22"/>
                <w:szCs w:val="22"/>
              </w:rPr>
            </w:pPr>
            <w:r w:rsidRPr="007D2E34">
              <w:rPr>
                <w:rFonts w:ascii="Arial" w:hAnsi="Arial" w:cs="Arial"/>
                <w:sz w:val="22"/>
                <w:szCs w:val="22"/>
              </w:rPr>
              <w:t>Large-scale rural projects that help improve landscapes for people and nature by, for example, restoring habitats and celebrating the cultural traditions of the land.</w:t>
            </w:r>
          </w:p>
          <w:p w14:paraId="1393920A" w14:textId="0E858FDD" w:rsidR="007D2E34" w:rsidRPr="007D2E34" w:rsidRDefault="002B3EFE" w:rsidP="00AF2F30">
            <w:pPr>
              <w:rPr>
                <w:rFonts w:ascii="Arial" w:hAnsi="Arial" w:cs="Arial"/>
                <w:sz w:val="22"/>
                <w:szCs w:val="22"/>
              </w:rPr>
            </w:pPr>
            <w:hyperlink r:id="rId34" w:history="1">
              <w:r w:rsidR="007D2E34" w:rsidRPr="007D2E34">
                <w:rPr>
                  <w:rStyle w:val="Hyperlink"/>
                  <w:rFonts w:ascii="Arial" w:hAnsi="Arial" w:cs="Arial"/>
                  <w:sz w:val="22"/>
                  <w:szCs w:val="22"/>
                </w:rPr>
                <w:t>Visit the National Lottery Heritage Fund website</w:t>
              </w:r>
            </w:hyperlink>
          </w:p>
        </w:tc>
        <w:tc>
          <w:tcPr>
            <w:tcW w:w="122" w:type="pct"/>
            <w:shd w:val="clear" w:color="auto" w:fill="D6E3BC" w:themeFill="accent3" w:themeFillTint="66"/>
          </w:tcPr>
          <w:p w14:paraId="1F564AF9" w14:textId="77777777" w:rsidR="007D2E34" w:rsidRPr="00745B07" w:rsidRDefault="007D2E34" w:rsidP="00C04F9E">
            <w:pPr>
              <w:rPr>
                <w:rFonts w:ascii="Arial" w:hAnsi="Arial" w:cs="Arial"/>
                <w:b/>
                <w:bCs/>
                <w:sz w:val="22"/>
                <w:szCs w:val="22"/>
                <w:u w:val="single"/>
              </w:rPr>
            </w:pPr>
          </w:p>
        </w:tc>
      </w:tr>
      <w:tr w:rsidR="00CC104D" w:rsidRPr="00745B07" w14:paraId="37F0C7CE" w14:textId="77777777" w:rsidTr="00CC104D">
        <w:trPr>
          <w:trHeight w:val="1696"/>
        </w:trPr>
        <w:tc>
          <w:tcPr>
            <w:tcW w:w="4878" w:type="pct"/>
            <w:vMerge w:val="restart"/>
          </w:tcPr>
          <w:p w14:paraId="2874AB26" w14:textId="18574281" w:rsidR="00CC104D" w:rsidRDefault="00CC104D" w:rsidP="00AF2F30">
            <w:pPr>
              <w:rPr>
                <w:rFonts w:ascii="Arial" w:hAnsi="Arial" w:cs="Arial"/>
                <w:b/>
                <w:bCs/>
                <w:sz w:val="22"/>
                <w:szCs w:val="22"/>
                <w:u w:val="single"/>
              </w:rPr>
            </w:pPr>
            <w:r>
              <w:rPr>
                <w:rFonts w:ascii="Arial" w:hAnsi="Arial" w:cs="Arial"/>
                <w:b/>
                <w:bCs/>
                <w:sz w:val="22"/>
                <w:szCs w:val="22"/>
                <w:u w:val="single"/>
              </w:rPr>
              <w:t>Sport England Small Grants</w:t>
            </w:r>
          </w:p>
          <w:p w14:paraId="7D0FB670" w14:textId="2A1173D3" w:rsidR="00CC104D" w:rsidRPr="00CC104D" w:rsidRDefault="00CC104D" w:rsidP="00AF2F30">
            <w:pPr>
              <w:rPr>
                <w:rFonts w:ascii="Arial" w:hAnsi="Arial" w:cs="Arial"/>
                <w:sz w:val="22"/>
                <w:szCs w:val="22"/>
              </w:rPr>
            </w:pPr>
            <w:r>
              <w:rPr>
                <w:rFonts w:ascii="Arial" w:hAnsi="Arial" w:cs="Arial"/>
                <w:sz w:val="22"/>
                <w:szCs w:val="22"/>
              </w:rPr>
              <w:t xml:space="preserve">Sports Clubs / </w:t>
            </w:r>
            <w:r w:rsidRPr="00CC104D">
              <w:rPr>
                <w:rFonts w:ascii="Arial" w:hAnsi="Arial" w:cs="Arial"/>
                <w:sz w:val="22"/>
                <w:szCs w:val="22"/>
              </w:rPr>
              <w:t xml:space="preserve">Not for Profits (three unrelated/non-cohabiting trustees or directors) / </w:t>
            </w:r>
            <w:r>
              <w:rPr>
                <w:rFonts w:ascii="Arial" w:hAnsi="Arial" w:cs="Arial"/>
                <w:sz w:val="22"/>
                <w:szCs w:val="22"/>
              </w:rPr>
              <w:t xml:space="preserve">Local authorities / </w:t>
            </w:r>
            <w:r w:rsidRPr="00CC104D">
              <w:rPr>
                <w:rFonts w:ascii="Arial" w:hAnsi="Arial" w:cs="Arial"/>
                <w:sz w:val="22"/>
                <w:szCs w:val="22"/>
              </w:rPr>
              <w:t>Town</w:t>
            </w:r>
            <w:r>
              <w:rPr>
                <w:rFonts w:ascii="Arial" w:hAnsi="Arial" w:cs="Arial"/>
                <w:sz w:val="22"/>
                <w:szCs w:val="22"/>
              </w:rPr>
              <w:t xml:space="preserve"> </w:t>
            </w:r>
            <w:r w:rsidRPr="00CC104D">
              <w:rPr>
                <w:rFonts w:ascii="Arial" w:hAnsi="Arial" w:cs="Arial"/>
                <w:sz w:val="22"/>
                <w:szCs w:val="22"/>
              </w:rPr>
              <w:t>/</w:t>
            </w:r>
            <w:r>
              <w:rPr>
                <w:rFonts w:ascii="Arial" w:hAnsi="Arial" w:cs="Arial"/>
                <w:sz w:val="22"/>
                <w:szCs w:val="22"/>
              </w:rPr>
              <w:t xml:space="preserve"> </w:t>
            </w:r>
            <w:r w:rsidRPr="00CC104D">
              <w:rPr>
                <w:rFonts w:ascii="Arial" w:hAnsi="Arial" w:cs="Arial"/>
                <w:sz w:val="22"/>
                <w:szCs w:val="22"/>
              </w:rPr>
              <w:t>Parish Councils</w:t>
            </w:r>
          </w:p>
          <w:p w14:paraId="297C8CB6" w14:textId="2F83C7F4" w:rsidR="00CC104D" w:rsidRPr="00CC104D" w:rsidRDefault="00CC104D" w:rsidP="00AF2F30">
            <w:pPr>
              <w:rPr>
                <w:rFonts w:ascii="Arial" w:hAnsi="Arial" w:cs="Arial"/>
                <w:sz w:val="22"/>
                <w:szCs w:val="22"/>
              </w:rPr>
            </w:pPr>
            <w:r w:rsidRPr="00CC104D">
              <w:rPr>
                <w:rFonts w:ascii="Arial" w:hAnsi="Arial" w:cs="Arial"/>
                <w:sz w:val="22"/>
                <w:szCs w:val="22"/>
              </w:rPr>
              <w:t>Our Small Grants Programme seeks to develop opportunities for communities to get more people physically active and we'll support new projects through providing National Lottery funding of between £300 and £15,000.</w:t>
            </w:r>
          </w:p>
          <w:p w14:paraId="620BCE8B" w14:textId="7402CAB5" w:rsidR="00CC104D" w:rsidRPr="00CC104D" w:rsidRDefault="00CC104D" w:rsidP="00AF2F30">
            <w:pPr>
              <w:rPr>
                <w:rFonts w:ascii="Arial" w:hAnsi="Arial" w:cs="Arial"/>
                <w:sz w:val="22"/>
                <w:szCs w:val="22"/>
              </w:rPr>
            </w:pPr>
            <w:r w:rsidRPr="00CC104D">
              <w:rPr>
                <w:rFonts w:ascii="Arial" w:hAnsi="Arial" w:cs="Arial"/>
                <w:sz w:val="22"/>
                <w:szCs w:val="22"/>
              </w:rPr>
              <w:t>We're inviting applications from projects that focus on supporting inactive and less active people to become more active, while reducing our impact on the environment - projects that can deliver both environmental and physical activity benefits for your community.</w:t>
            </w:r>
          </w:p>
          <w:p w14:paraId="4B73B507" w14:textId="3BD7B5A8" w:rsidR="00CC104D" w:rsidRPr="00CC104D" w:rsidRDefault="002B3EFE" w:rsidP="00AF2F30">
            <w:pPr>
              <w:rPr>
                <w:rFonts w:ascii="Arial" w:hAnsi="Arial" w:cs="Arial"/>
                <w:sz w:val="22"/>
                <w:szCs w:val="22"/>
                <w:u w:val="single"/>
              </w:rPr>
            </w:pPr>
            <w:hyperlink r:id="rId35" w:anchor="support-for-environmental-sustainability-projects-22445" w:history="1">
              <w:r w:rsidR="00CC104D" w:rsidRPr="00CC104D">
                <w:rPr>
                  <w:rStyle w:val="Hyperlink"/>
                  <w:rFonts w:ascii="Arial" w:hAnsi="Arial" w:cs="Arial"/>
                  <w:sz w:val="22"/>
                  <w:szCs w:val="22"/>
                </w:rPr>
                <w:t>Visit the Sport England Small Grants web portal</w:t>
              </w:r>
            </w:hyperlink>
          </w:p>
        </w:tc>
        <w:tc>
          <w:tcPr>
            <w:tcW w:w="122" w:type="pct"/>
            <w:shd w:val="clear" w:color="auto" w:fill="FABF8F" w:themeFill="accent6" w:themeFillTint="99"/>
          </w:tcPr>
          <w:p w14:paraId="30F4BC83" w14:textId="77777777" w:rsidR="00CC104D" w:rsidRPr="00745B07" w:rsidRDefault="00CC104D" w:rsidP="00C04F9E">
            <w:pPr>
              <w:rPr>
                <w:rFonts w:ascii="Arial" w:hAnsi="Arial" w:cs="Arial"/>
                <w:b/>
                <w:bCs/>
                <w:sz w:val="22"/>
                <w:szCs w:val="22"/>
                <w:u w:val="single"/>
              </w:rPr>
            </w:pPr>
          </w:p>
        </w:tc>
      </w:tr>
      <w:tr w:rsidR="00CC104D" w:rsidRPr="00745B07" w14:paraId="6BD33C28" w14:textId="77777777" w:rsidTr="00CC104D">
        <w:trPr>
          <w:trHeight w:val="1382"/>
        </w:trPr>
        <w:tc>
          <w:tcPr>
            <w:tcW w:w="4878" w:type="pct"/>
            <w:vMerge/>
          </w:tcPr>
          <w:p w14:paraId="17B72428" w14:textId="77777777" w:rsidR="00CC104D" w:rsidRDefault="00CC104D" w:rsidP="00AF2F30">
            <w:pPr>
              <w:rPr>
                <w:rFonts w:ascii="Arial" w:hAnsi="Arial" w:cs="Arial"/>
                <w:b/>
                <w:bCs/>
                <w:sz w:val="22"/>
                <w:szCs w:val="22"/>
                <w:u w:val="single"/>
              </w:rPr>
            </w:pPr>
          </w:p>
        </w:tc>
        <w:tc>
          <w:tcPr>
            <w:tcW w:w="122" w:type="pct"/>
            <w:shd w:val="clear" w:color="auto" w:fill="B6DDE8" w:themeFill="accent5" w:themeFillTint="66"/>
          </w:tcPr>
          <w:p w14:paraId="67F2E1F4" w14:textId="77777777" w:rsidR="00CC104D" w:rsidRPr="00745B07" w:rsidRDefault="00CC104D" w:rsidP="00C04F9E">
            <w:pPr>
              <w:rPr>
                <w:rFonts w:ascii="Arial" w:hAnsi="Arial" w:cs="Arial"/>
                <w:b/>
                <w:bCs/>
                <w:sz w:val="22"/>
                <w:szCs w:val="22"/>
                <w:u w:val="single"/>
              </w:rPr>
            </w:pPr>
          </w:p>
        </w:tc>
      </w:tr>
      <w:tr w:rsidR="00C04F9E" w:rsidRPr="00745B07" w14:paraId="265B6AEF" w14:textId="6F6965F9" w:rsidTr="00C04F9E">
        <w:tc>
          <w:tcPr>
            <w:tcW w:w="4878" w:type="pct"/>
          </w:tcPr>
          <w:p w14:paraId="145EEE3C" w14:textId="7E664691" w:rsidR="00C04F9E" w:rsidRPr="00D620E8" w:rsidRDefault="00C04F9E" w:rsidP="00844C65">
            <w:pPr>
              <w:rPr>
                <w:rFonts w:ascii="Arial" w:hAnsi="Arial" w:cs="Arial"/>
                <w:sz w:val="22"/>
                <w:szCs w:val="22"/>
              </w:rPr>
            </w:pPr>
            <w:r w:rsidRPr="00754779">
              <w:rPr>
                <w:rFonts w:ascii="Arial" w:hAnsi="Arial" w:cs="Arial"/>
                <w:b/>
                <w:bCs/>
                <w:sz w:val="22"/>
                <w:szCs w:val="22"/>
                <w:u w:val="single"/>
              </w:rPr>
              <w:t xml:space="preserve">The </w:t>
            </w:r>
            <w:proofErr w:type="spellStart"/>
            <w:r w:rsidRPr="00754779">
              <w:rPr>
                <w:rFonts w:ascii="Arial" w:hAnsi="Arial" w:cs="Arial"/>
                <w:b/>
                <w:bCs/>
                <w:sz w:val="22"/>
                <w:szCs w:val="22"/>
                <w:u w:val="single"/>
              </w:rPr>
              <w:t>NatureSave</w:t>
            </w:r>
            <w:proofErr w:type="spellEnd"/>
            <w:r w:rsidRPr="00754779">
              <w:rPr>
                <w:rFonts w:ascii="Arial" w:hAnsi="Arial" w:cs="Arial"/>
                <w:b/>
                <w:bCs/>
                <w:sz w:val="22"/>
                <w:szCs w:val="22"/>
                <w:u w:val="single"/>
              </w:rPr>
              <w:t xml:space="preserve"> Trust</w:t>
            </w:r>
            <w:r w:rsidRPr="00D620E8">
              <w:rPr>
                <w:rFonts w:ascii="Arial" w:hAnsi="Arial" w:cs="Arial"/>
                <w:sz w:val="22"/>
                <w:szCs w:val="22"/>
              </w:rPr>
              <w:br/>
            </w:r>
            <w:r w:rsidRPr="00D620E8">
              <w:rPr>
                <w:rFonts w:ascii="Arial" w:hAnsi="Arial" w:cs="Arial"/>
                <w:sz w:val="22"/>
                <w:szCs w:val="22"/>
              </w:rPr>
              <w:br/>
              <w:t>Charities and voluntary and grassroots organisations</w:t>
            </w:r>
          </w:p>
          <w:p w14:paraId="1D901E24" w14:textId="77777777" w:rsidR="00C04F9E" w:rsidRPr="00D620E8" w:rsidRDefault="00C04F9E" w:rsidP="00844C65">
            <w:pPr>
              <w:rPr>
                <w:rFonts w:ascii="Arial" w:hAnsi="Arial" w:cs="Arial"/>
                <w:sz w:val="22"/>
                <w:szCs w:val="22"/>
              </w:rPr>
            </w:pPr>
            <w:r w:rsidRPr="00D620E8">
              <w:rPr>
                <w:rFonts w:ascii="Arial" w:hAnsi="Arial" w:cs="Arial"/>
                <w:sz w:val="22"/>
                <w:szCs w:val="22"/>
              </w:rPr>
              <w:t xml:space="preserve">Funding comes from </w:t>
            </w:r>
            <w:proofErr w:type="spellStart"/>
            <w:r w:rsidRPr="00D620E8">
              <w:rPr>
                <w:rFonts w:ascii="Arial" w:hAnsi="Arial" w:cs="Arial"/>
                <w:sz w:val="22"/>
                <w:szCs w:val="22"/>
              </w:rPr>
              <w:t>Naturesave</w:t>
            </w:r>
            <w:proofErr w:type="spellEnd"/>
            <w:r w:rsidRPr="00D620E8">
              <w:rPr>
                <w:rFonts w:ascii="Arial" w:hAnsi="Arial" w:cs="Arial"/>
                <w:sz w:val="22"/>
                <w:szCs w:val="22"/>
              </w:rPr>
              <w:t xml:space="preserve"> Insurance that support environmental projects across the UK.  Previous projects which have been funded include an initiative to reduce the amount of running gear that ends up in landfill, a wood recycling service, a </w:t>
            </w:r>
            <w:proofErr w:type="spellStart"/>
            <w:r w:rsidRPr="00D620E8">
              <w:rPr>
                <w:rFonts w:ascii="Arial" w:hAnsi="Arial" w:cs="Arial"/>
                <w:sz w:val="22"/>
                <w:szCs w:val="22"/>
              </w:rPr>
              <w:t>batcam</w:t>
            </w:r>
            <w:proofErr w:type="spellEnd"/>
            <w:r w:rsidRPr="00D620E8">
              <w:rPr>
                <w:rFonts w:ascii="Arial" w:hAnsi="Arial" w:cs="Arial"/>
                <w:sz w:val="22"/>
                <w:szCs w:val="22"/>
              </w:rPr>
              <w:t xml:space="preserve">, an owl nest box scheme, and a new electric heating system for an eco-activity centre. </w:t>
            </w:r>
          </w:p>
          <w:p w14:paraId="3CE0FA22" w14:textId="237D9F79" w:rsidR="00C04F9E" w:rsidRPr="00D620E8" w:rsidRDefault="00C04F9E" w:rsidP="00844C65">
            <w:pPr>
              <w:rPr>
                <w:rFonts w:ascii="Arial" w:hAnsi="Arial" w:cs="Arial"/>
                <w:sz w:val="22"/>
                <w:szCs w:val="22"/>
              </w:rPr>
            </w:pPr>
            <w:r w:rsidRPr="00D620E8">
              <w:rPr>
                <w:rFonts w:ascii="Arial" w:hAnsi="Arial" w:cs="Arial"/>
                <w:sz w:val="22"/>
                <w:szCs w:val="22"/>
              </w:rPr>
              <w:t>£500-£2,000</w:t>
            </w:r>
            <w:r w:rsidRPr="00D620E8">
              <w:rPr>
                <w:rFonts w:ascii="Arial" w:hAnsi="Arial" w:cs="Arial"/>
                <w:sz w:val="22"/>
                <w:szCs w:val="22"/>
              </w:rPr>
              <w:tab/>
            </w:r>
          </w:p>
          <w:p w14:paraId="77CA48E5" w14:textId="7AA603F7" w:rsidR="00C04F9E" w:rsidRPr="00D620E8" w:rsidRDefault="002B3EFE" w:rsidP="00844C65">
            <w:pPr>
              <w:rPr>
                <w:rFonts w:asciiTheme="minorHAnsi" w:hAnsiTheme="minorHAnsi"/>
                <w:color w:val="auto"/>
                <w:kern w:val="0"/>
                <w14:ligatures w14:val="none"/>
                <w14:cntxtAlts w14:val="0"/>
              </w:rPr>
            </w:pPr>
            <w:hyperlink r:id="rId36" w:history="1">
              <w:r w:rsidR="00C04F9E" w:rsidRPr="00D620E8">
                <w:rPr>
                  <w:rStyle w:val="Hyperlink"/>
                  <w:rFonts w:ascii="Arial" w:hAnsi="Arial" w:cs="Arial"/>
                  <w:sz w:val="22"/>
                  <w:szCs w:val="22"/>
                </w:rPr>
                <w:t>Website</w:t>
              </w:r>
            </w:hyperlink>
            <w:r w:rsidR="00C04F9E" w:rsidRPr="00D620E8">
              <w:rPr>
                <w:rFonts w:ascii="Arial" w:hAnsi="Arial" w:cs="Arial"/>
                <w:sz w:val="22"/>
                <w:szCs w:val="22"/>
              </w:rPr>
              <w:tab/>
            </w:r>
          </w:p>
        </w:tc>
        <w:tc>
          <w:tcPr>
            <w:tcW w:w="122" w:type="pct"/>
          </w:tcPr>
          <w:p w14:paraId="3979FCB7" w14:textId="77777777" w:rsidR="00C04F9E" w:rsidRPr="00D620E8" w:rsidRDefault="00C04F9E" w:rsidP="00C04F9E">
            <w:pPr>
              <w:rPr>
                <w:rFonts w:ascii="Arial" w:hAnsi="Arial" w:cs="Arial"/>
                <w:b/>
                <w:bCs/>
                <w:sz w:val="22"/>
                <w:szCs w:val="22"/>
              </w:rPr>
            </w:pPr>
          </w:p>
        </w:tc>
      </w:tr>
      <w:tr w:rsidR="00C04F9E" w:rsidRPr="00745B07" w14:paraId="6334F47F" w14:textId="17E0CAAE" w:rsidTr="00C04F9E">
        <w:tc>
          <w:tcPr>
            <w:tcW w:w="4878" w:type="pct"/>
          </w:tcPr>
          <w:p w14:paraId="2D2FB6BF" w14:textId="233E5D6F" w:rsidR="00C04F9E" w:rsidRPr="00ED6E4F" w:rsidRDefault="00C04F9E" w:rsidP="009E7DC3">
            <w:pPr>
              <w:rPr>
                <w:rFonts w:ascii="Arial" w:hAnsi="Arial" w:cs="Arial"/>
                <w:b/>
                <w:bCs/>
                <w:sz w:val="22"/>
                <w:szCs w:val="22"/>
                <w:u w:val="single"/>
              </w:rPr>
            </w:pPr>
            <w:r w:rsidRPr="00745B07">
              <w:rPr>
                <w:rFonts w:ascii="Arial" w:hAnsi="Arial" w:cs="Arial"/>
                <w:b/>
                <w:bCs/>
                <w:sz w:val="22"/>
                <w:szCs w:val="22"/>
                <w:u w:val="single"/>
              </w:rPr>
              <w:t xml:space="preserve">People’s Postcode Trust: Places Trust </w:t>
            </w:r>
          </w:p>
          <w:p w14:paraId="69F22CB3" w14:textId="0AA9BFCC" w:rsidR="00C04F9E" w:rsidRPr="00745B07" w:rsidRDefault="00C04F9E" w:rsidP="009E7DC3">
            <w:pPr>
              <w:rPr>
                <w:rFonts w:ascii="Arial" w:hAnsi="Arial" w:cs="Arial"/>
                <w:sz w:val="22"/>
                <w:szCs w:val="22"/>
              </w:rPr>
            </w:pPr>
            <w:r w:rsidRPr="00745B07">
              <w:rPr>
                <w:rFonts w:ascii="Arial" w:hAnsi="Arial" w:cs="Arial"/>
                <w:sz w:val="22"/>
                <w:szCs w:val="22"/>
              </w:rPr>
              <w:t xml:space="preserve">Project or Core funding grants: </w:t>
            </w:r>
            <w:r w:rsidRPr="00745B07">
              <w:rPr>
                <w:rFonts w:ascii="Arial" w:hAnsi="Arial" w:cs="Arial"/>
                <w:sz w:val="22"/>
                <w:szCs w:val="22"/>
              </w:rPr>
              <w:br/>
              <w:t>Charities; £5k - £20k                              Community Groups / Social Enterprises: up to £2k</w:t>
            </w:r>
          </w:p>
          <w:p w14:paraId="460EEC19" w14:textId="77777777" w:rsidR="00C04F9E" w:rsidRPr="00745B07" w:rsidRDefault="00C04F9E" w:rsidP="00AF2F30">
            <w:pPr>
              <w:rPr>
                <w:rFonts w:ascii="Arial" w:hAnsi="Arial" w:cs="Arial"/>
                <w:sz w:val="22"/>
                <w:szCs w:val="22"/>
              </w:rPr>
            </w:pPr>
            <w:r w:rsidRPr="00745B07">
              <w:rPr>
                <w:rFonts w:ascii="Arial" w:hAnsi="Arial" w:cs="Arial"/>
                <w:sz w:val="22"/>
                <w:szCs w:val="22"/>
              </w:rPr>
              <w:t>East of England region funding round opens 2 August 2021.</w:t>
            </w:r>
          </w:p>
          <w:p w14:paraId="45846302" w14:textId="77777777" w:rsidR="00C04F9E" w:rsidRPr="00745B07" w:rsidRDefault="00C04F9E" w:rsidP="00AF2F30">
            <w:pPr>
              <w:rPr>
                <w:rFonts w:ascii="Arial" w:hAnsi="Arial" w:cs="Arial"/>
                <w:sz w:val="22"/>
                <w:szCs w:val="22"/>
              </w:rPr>
            </w:pPr>
            <w:r w:rsidRPr="00745B07">
              <w:rPr>
                <w:rFonts w:ascii="Arial" w:hAnsi="Arial" w:cs="Arial"/>
                <w:sz w:val="22"/>
                <w:szCs w:val="22"/>
              </w:rPr>
              <w:t>Supporting Not for Profit organisations most recent year’s income is less than £1 million (preference organisations with an income of less than £500,000).</w:t>
            </w:r>
          </w:p>
          <w:p w14:paraId="02D71B19" w14:textId="77777777" w:rsidR="00C04F9E" w:rsidRPr="00745B07" w:rsidRDefault="00C04F9E" w:rsidP="00465FEF">
            <w:pPr>
              <w:pStyle w:val="ListParagraph"/>
              <w:numPr>
                <w:ilvl w:val="0"/>
                <w:numId w:val="11"/>
              </w:numPr>
              <w:ind w:left="312" w:hanging="284"/>
              <w:rPr>
                <w:rFonts w:ascii="Arial" w:hAnsi="Arial" w:cs="Arial"/>
                <w:sz w:val="22"/>
                <w:szCs w:val="22"/>
              </w:rPr>
            </w:pPr>
            <w:r w:rsidRPr="00745B07">
              <w:rPr>
                <w:rFonts w:ascii="Arial" w:hAnsi="Arial" w:cs="Arial"/>
                <w:sz w:val="22"/>
                <w:szCs w:val="22"/>
              </w:rPr>
              <w:t>Improving mental wellbeing</w:t>
            </w:r>
          </w:p>
          <w:p w14:paraId="1137399E" w14:textId="77777777" w:rsidR="00C04F9E" w:rsidRPr="00745B07" w:rsidRDefault="00C04F9E" w:rsidP="00465FEF">
            <w:pPr>
              <w:pStyle w:val="ListParagraph"/>
              <w:numPr>
                <w:ilvl w:val="0"/>
                <w:numId w:val="11"/>
              </w:numPr>
              <w:ind w:left="312" w:hanging="284"/>
              <w:rPr>
                <w:rFonts w:ascii="Arial" w:hAnsi="Arial" w:cs="Arial"/>
                <w:sz w:val="22"/>
                <w:szCs w:val="22"/>
              </w:rPr>
            </w:pPr>
            <w:r w:rsidRPr="00745B07">
              <w:rPr>
                <w:rFonts w:ascii="Arial" w:hAnsi="Arial" w:cs="Arial"/>
                <w:sz w:val="22"/>
                <w:szCs w:val="22"/>
              </w:rPr>
              <w:t>Enabling community participation in the arts</w:t>
            </w:r>
          </w:p>
          <w:p w14:paraId="0EAA2A56" w14:textId="77777777" w:rsidR="00C04F9E" w:rsidRPr="00745B07" w:rsidRDefault="00C04F9E" w:rsidP="00465FEF">
            <w:pPr>
              <w:pStyle w:val="ListParagraph"/>
              <w:numPr>
                <w:ilvl w:val="0"/>
                <w:numId w:val="11"/>
              </w:numPr>
              <w:ind w:left="312" w:hanging="284"/>
              <w:rPr>
                <w:rFonts w:ascii="Arial" w:hAnsi="Arial" w:cs="Arial"/>
                <w:sz w:val="22"/>
                <w:szCs w:val="22"/>
              </w:rPr>
            </w:pPr>
            <w:r w:rsidRPr="00745B07">
              <w:rPr>
                <w:rFonts w:ascii="Arial" w:hAnsi="Arial" w:cs="Arial"/>
                <w:sz w:val="22"/>
                <w:szCs w:val="22"/>
              </w:rPr>
              <w:t>Preventing or reducing the impact of poverty</w:t>
            </w:r>
          </w:p>
          <w:p w14:paraId="3126D7BF" w14:textId="77777777" w:rsidR="00C04F9E" w:rsidRPr="00745B07" w:rsidRDefault="00C04F9E" w:rsidP="00465FEF">
            <w:pPr>
              <w:pStyle w:val="ListParagraph"/>
              <w:numPr>
                <w:ilvl w:val="0"/>
                <w:numId w:val="11"/>
              </w:numPr>
              <w:ind w:left="312" w:hanging="284"/>
              <w:rPr>
                <w:rFonts w:ascii="Arial" w:hAnsi="Arial" w:cs="Arial"/>
                <w:sz w:val="22"/>
                <w:szCs w:val="22"/>
              </w:rPr>
            </w:pPr>
            <w:r w:rsidRPr="00745B07">
              <w:rPr>
                <w:rFonts w:ascii="Arial" w:hAnsi="Arial" w:cs="Arial"/>
                <w:sz w:val="22"/>
                <w:szCs w:val="22"/>
              </w:rPr>
              <w:t>Supporting marginalised groups and promoting equality</w:t>
            </w:r>
          </w:p>
          <w:p w14:paraId="3A2F7E33" w14:textId="77777777" w:rsidR="00C04F9E" w:rsidRPr="00745B07" w:rsidRDefault="00C04F9E" w:rsidP="00465FEF">
            <w:pPr>
              <w:pStyle w:val="ListParagraph"/>
              <w:numPr>
                <w:ilvl w:val="0"/>
                <w:numId w:val="11"/>
              </w:numPr>
              <w:ind w:left="312" w:hanging="284"/>
              <w:rPr>
                <w:rFonts w:ascii="Arial" w:hAnsi="Arial" w:cs="Arial"/>
                <w:sz w:val="22"/>
                <w:szCs w:val="22"/>
              </w:rPr>
            </w:pPr>
            <w:r w:rsidRPr="00745B07">
              <w:rPr>
                <w:rFonts w:ascii="Arial" w:hAnsi="Arial" w:cs="Arial"/>
                <w:sz w:val="22"/>
                <w:szCs w:val="22"/>
              </w:rPr>
              <w:t>Improving biodiversity &amp; green spaces</w:t>
            </w:r>
          </w:p>
          <w:p w14:paraId="4B092CC3" w14:textId="77777777" w:rsidR="00C04F9E" w:rsidRPr="00745B07" w:rsidRDefault="00C04F9E" w:rsidP="00465FEF">
            <w:pPr>
              <w:pStyle w:val="ListParagraph"/>
              <w:numPr>
                <w:ilvl w:val="0"/>
                <w:numId w:val="11"/>
              </w:numPr>
              <w:ind w:left="312" w:hanging="284"/>
              <w:rPr>
                <w:rFonts w:ascii="Arial" w:hAnsi="Arial" w:cs="Arial"/>
                <w:sz w:val="22"/>
                <w:szCs w:val="22"/>
              </w:rPr>
            </w:pPr>
            <w:r w:rsidRPr="00745B07">
              <w:rPr>
                <w:rFonts w:ascii="Arial" w:hAnsi="Arial" w:cs="Arial"/>
                <w:sz w:val="22"/>
                <w:szCs w:val="22"/>
              </w:rPr>
              <w:t>Enabling participation in physical activity</w:t>
            </w:r>
          </w:p>
          <w:p w14:paraId="3A07248F" w14:textId="77777777" w:rsidR="00C04F9E" w:rsidRPr="00745B07" w:rsidRDefault="00C04F9E" w:rsidP="00465FEF">
            <w:pPr>
              <w:pStyle w:val="ListParagraph"/>
              <w:numPr>
                <w:ilvl w:val="0"/>
                <w:numId w:val="11"/>
              </w:numPr>
              <w:ind w:left="312" w:hanging="284"/>
              <w:rPr>
                <w:rFonts w:ascii="Arial" w:hAnsi="Arial" w:cs="Arial"/>
                <w:sz w:val="22"/>
                <w:szCs w:val="22"/>
              </w:rPr>
            </w:pPr>
            <w:r w:rsidRPr="00745B07">
              <w:rPr>
                <w:rFonts w:ascii="Arial" w:hAnsi="Arial" w:cs="Arial"/>
                <w:sz w:val="22"/>
                <w:szCs w:val="22"/>
              </w:rPr>
              <w:t>Responding to the climate emergency &amp; promoting sustainability</w:t>
            </w:r>
          </w:p>
          <w:p w14:paraId="3F12551F" w14:textId="77777777" w:rsidR="00C04F9E" w:rsidRPr="00745B07" w:rsidRDefault="00C04F9E" w:rsidP="00465FEF">
            <w:pPr>
              <w:pStyle w:val="ListParagraph"/>
              <w:numPr>
                <w:ilvl w:val="0"/>
                <w:numId w:val="11"/>
              </w:numPr>
              <w:ind w:left="312" w:hanging="284"/>
              <w:rPr>
                <w:rFonts w:ascii="Arial" w:hAnsi="Arial" w:cs="Arial"/>
                <w:sz w:val="22"/>
                <w:szCs w:val="22"/>
              </w:rPr>
            </w:pPr>
            <w:r w:rsidRPr="00745B07">
              <w:rPr>
                <w:rFonts w:ascii="Arial" w:hAnsi="Arial" w:cs="Arial"/>
                <w:sz w:val="22"/>
                <w:szCs w:val="22"/>
              </w:rPr>
              <w:t>Increasing community access to outdoor space</w:t>
            </w:r>
          </w:p>
          <w:p w14:paraId="003DF036" w14:textId="1A829BB9" w:rsidR="00C04F9E" w:rsidRPr="00745B07" w:rsidRDefault="002B3EFE" w:rsidP="009E7DC3">
            <w:pPr>
              <w:rPr>
                <w:rFonts w:ascii="Arial" w:hAnsi="Arial" w:cs="Arial"/>
                <w:sz w:val="22"/>
                <w:szCs w:val="22"/>
                <w:u w:val="single"/>
              </w:rPr>
            </w:pPr>
            <w:hyperlink r:id="rId37" w:history="1">
              <w:r w:rsidR="00C04F9E" w:rsidRPr="00745B07">
                <w:rPr>
                  <w:rStyle w:val="Hyperlink"/>
                  <w:rFonts w:ascii="Arial" w:hAnsi="Arial" w:cs="Arial"/>
                  <w:sz w:val="22"/>
                  <w:szCs w:val="22"/>
                </w:rPr>
                <w:t>weblink</w:t>
              </w:r>
            </w:hyperlink>
          </w:p>
        </w:tc>
        <w:tc>
          <w:tcPr>
            <w:tcW w:w="122" w:type="pct"/>
          </w:tcPr>
          <w:p w14:paraId="25CC32A7" w14:textId="77777777" w:rsidR="00C04F9E" w:rsidRPr="00745B07" w:rsidRDefault="00C04F9E" w:rsidP="00C04F9E">
            <w:pPr>
              <w:rPr>
                <w:rFonts w:ascii="Arial" w:hAnsi="Arial" w:cs="Arial"/>
                <w:b/>
                <w:bCs/>
                <w:sz w:val="22"/>
                <w:szCs w:val="22"/>
                <w:u w:val="single"/>
              </w:rPr>
            </w:pPr>
          </w:p>
        </w:tc>
      </w:tr>
      <w:tr w:rsidR="00C04F9E" w:rsidRPr="00B319C5" w14:paraId="795939A0" w14:textId="25C00869" w:rsidTr="00754779">
        <w:tc>
          <w:tcPr>
            <w:tcW w:w="4878" w:type="pct"/>
          </w:tcPr>
          <w:p w14:paraId="047C4BF6" w14:textId="057C66B9" w:rsidR="00C04F9E" w:rsidRPr="00B319C5" w:rsidRDefault="00C04F9E" w:rsidP="00B319C5">
            <w:pPr>
              <w:rPr>
                <w:rFonts w:ascii="Arial" w:hAnsi="Arial" w:cs="Arial"/>
                <w:b/>
                <w:bCs/>
                <w:color w:val="auto"/>
                <w:kern w:val="0"/>
                <w:sz w:val="22"/>
                <w:szCs w:val="22"/>
                <w:u w:val="single"/>
                <w14:ligatures w14:val="none"/>
                <w14:cntxtAlts w14:val="0"/>
              </w:rPr>
            </w:pPr>
            <w:r w:rsidRPr="00B319C5">
              <w:rPr>
                <w:rFonts w:ascii="Arial" w:hAnsi="Arial" w:cs="Arial"/>
                <w:b/>
                <w:bCs/>
                <w:sz w:val="22"/>
                <w:szCs w:val="22"/>
                <w:u w:val="single"/>
              </w:rPr>
              <w:lastRenderedPageBreak/>
              <w:t>The Beveridge Herpetological Trust</w:t>
            </w:r>
            <w:r w:rsidRPr="00D17DB2">
              <w:rPr>
                <w:rFonts w:ascii="Arial" w:hAnsi="Arial" w:cs="Arial"/>
                <w:sz w:val="22"/>
                <w:szCs w:val="22"/>
              </w:rPr>
              <w:t xml:space="preserve"> (biodiversity)</w:t>
            </w:r>
          </w:p>
          <w:p w14:paraId="1508C8B4" w14:textId="6B276263" w:rsidR="00C04F9E" w:rsidRPr="00B319C5" w:rsidRDefault="00C04F9E" w:rsidP="00B319C5">
            <w:pPr>
              <w:rPr>
                <w:rFonts w:ascii="Arial" w:hAnsi="Arial" w:cs="Arial"/>
                <w:sz w:val="22"/>
                <w:szCs w:val="22"/>
              </w:rPr>
            </w:pPr>
            <w:r w:rsidRPr="00B319C5">
              <w:rPr>
                <w:rFonts w:ascii="Arial" w:hAnsi="Arial" w:cs="Arial"/>
                <w:sz w:val="22"/>
                <w:szCs w:val="22"/>
              </w:rPr>
              <w:t>Registered charities</w:t>
            </w:r>
          </w:p>
          <w:p w14:paraId="172A921A" w14:textId="00F6B37E" w:rsidR="00C04F9E" w:rsidRPr="00B319C5" w:rsidRDefault="00C04F9E" w:rsidP="00B319C5">
            <w:pPr>
              <w:rPr>
                <w:rFonts w:ascii="Arial" w:hAnsi="Arial" w:cs="Arial"/>
                <w:sz w:val="22"/>
                <w:szCs w:val="22"/>
              </w:rPr>
            </w:pPr>
            <w:r w:rsidRPr="00B319C5">
              <w:rPr>
                <w:rFonts w:ascii="Arial" w:hAnsi="Arial" w:cs="Arial"/>
                <w:sz w:val="22"/>
                <w:szCs w:val="22"/>
              </w:rPr>
              <w:t>Awards a small number of grants each year (£5,000-£10,000).</w:t>
            </w:r>
          </w:p>
          <w:p w14:paraId="7653C2FE" w14:textId="08F6D826" w:rsidR="00C04F9E" w:rsidRPr="00B319C5" w:rsidRDefault="00C04F9E" w:rsidP="00B319C5">
            <w:pPr>
              <w:rPr>
                <w:rFonts w:ascii="Arial" w:hAnsi="Arial" w:cs="Arial"/>
                <w:sz w:val="22"/>
                <w:szCs w:val="22"/>
              </w:rPr>
            </w:pPr>
            <w:r w:rsidRPr="00B319C5">
              <w:rPr>
                <w:rFonts w:ascii="Arial" w:hAnsi="Arial" w:cs="Arial"/>
                <w:sz w:val="22"/>
                <w:szCs w:val="22"/>
              </w:rPr>
              <w:t xml:space="preserve">Activities: </w:t>
            </w:r>
            <w:r w:rsidRPr="00B319C5">
              <w:rPr>
                <w:rFonts w:ascii="Arial" w:hAnsi="Arial" w:cs="Arial"/>
                <w:color w:val="0B0C0C"/>
                <w:sz w:val="22"/>
                <w:szCs w:val="22"/>
                <w:shd w:val="clear" w:color="auto" w:fill="FFFFFF"/>
              </w:rPr>
              <w:t xml:space="preserve">Promote &amp; advance the conservation of amphibians &amp; reptiles, advance the education of the public of </w:t>
            </w:r>
            <w:proofErr w:type="spellStart"/>
            <w:r w:rsidRPr="00B319C5">
              <w:rPr>
                <w:rFonts w:ascii="Arial" w:hAnsi="Arial" w:cs="Arial"/>
                <w:color w:val="0B0C0C"/>
                <w:sz w:val="22"/>
                <w:szCs w:val="22"/>
                <w:shd w:val="clear" w:color="auto" w:fill="FFFFFF"/>
              </w:rPr>
              <w:t>herpetofaunal</w:t>
            </w:r>
            <w:proofErr w:type="spellEnd"/>
            <w:r w:rsidRPr="00B319C5">
              <w:rPr>
                <w:rFonts w:ascii="Arial" w:hAnsi="Arial" w:cs="Arial"/>
                <w:color w:val="0B0C0C"/>
                <w:sz w:val="22"/>
                <w:szCs w:val="22"/>
                <w:shd w:val="clear" w:color="auto" w:fill="FFFFFF"/>
              </w:rPr>
              <w:t xml:space="preserve"> nature reserves, execute, promote, support &amp; publish research relevant to species and habitat conservation, such other purposes in England &amp; Wales as the trustees see fit. Trust is open to </w:t>
            </w:r>
            <w:proofErr w:type="gramStart"/>
            <w:r w:rsidRPr="00B319C5">
              <w:rPr>
                <w:rFonts w:ascii="Arial" w:hAnsi="Arial" w:cs="Arial"/>
                <w:color w:val="0B0C0C"/>
                <w:sz w:val="22"/>
                <w:szCs w:val="22"/>
                <w:shd w:val="clear" w:color="auto" w:fill="FFFFFF"/>
              </w:rPr>
              <w:t>applications</w:t>
            </w:r>
            <w:proofErr w:type="gramEnd"/>
          </w:p>
          <w:p w14:paraId="6A55D1A9" w14:textId="7DF247BD" w:rsidR="00C04F9E" w:rsidRPr="00941CF3" w:rsidRDefault="00C04F9E" w:rsidP="009E7DC3">
            <w:pPr>
              <w:rPr>
                <w:rFonts w:ascii="Arial" w:hAnsi="Arial" w:cs="Arial"/>
                <w:color w:val="0B0C0C"/>
                <w:sz w:val="22"/>
                <w:szCs w:val="22"/>
                <w:shd w:val="clear" w:color="auto" w:fill="FFFFFF"/>
              </w:rPr>
            </w:pPr>
            <w:r w:rsidRPr="00B319C5">
              <w:rPr>
                <w:rFonts w:ascii="Arial" w:hAnsi="Arial" w:cs="Arial"/>
                <w:color w:val="0B0C0C"/>
                <w:sz w:val="22"/>
                <w:szCs w:val="22"/>
                <w:shd w:val="clear" w:color="auto" w:fill="FFFFFF"/>
              </w:rPr>
              <w:t xml:space="preserve">Apply / Contact: </w:t>
            </w:r>
            <w:hyperlink r:id="rId38" w:history="1">
              <w:r w:rsidRPr="00B319C5">
                <w:rPr>
                  <w:rStyle w:val="Hyperlink"/>
                  <w:rFonts w:ascii="Arial" w:hAnsi="Arial" w:cs="Arial"/>
                  <w:sz w:val="22"/>
                  <w:szCs w:val="22"/>
                  <w:shd w:val="clear" w:color="auto" w:fill="FFFFFF"/>
                </w:rPr>
                <w:t>Ludlow Management Trust</w:t>
              </w:r>
            </w:hyperlink>
            <w:r w:rsidRPr="00B319C5">
              <w:rPr>
                <w:rFonts w:ascii="Arial" w:hAnsi="Arial" w:cs="Arial"/>
                <w:color w:val="0B0C0C"/>
                <w:sz w:val="22"/>
                <w:szCs w:val="22"/>
                <w:shd w:val="clear" w:color="auto" w:fill="FFFFFF"/>
              </w:rPr>
              <w:t xml:space="preserve"> </w:t>
            </w:r>
          </w:p>
        </w:tc>
        <w:tc>
          <w:tcPr>
            <w:tcW w:w="122" w:type="pct"/>
            <w:shd w:val="clear" w:color="auto" w:fill="C2D69B" w:themeFill="accent3" w:themeFillTint="99"/>
          </w:tcPr>
          <w:p w14:paraId="530F7285" w14:textId="77777777" w:rsidR="00C04F9E" w:rsidRPr="00B319C5" w:rsidRDefault="00C04F9E" w:rsidP="00C04F9E">
            <w:pPr>
              <w:rPr>
                <w:rFonts w:ascii="Arial" w:hAnsi="Arial" w:cs="Arial"/>
                <w:b/>
                <w:bCs/>
                <w:sz w:val="22"/>
                <w:szCs w:val="22"/>
                <w:u w:val="single"/>
              </w:rPr>
            </w:pPr>
          </w:p>
        </w:tc>
      </w:tr>
      <w:tr w:rsidR="00C04F9E" w:rsidRPr="00745B07" w14:paraId="2BD74BC8" w14:textId="3DFFA280" w:rsidTr="006D0F5F">
        <w:tc>
          <w:tcPr>
            <w:tcW w:w="4878" w:type="pct"/>
          </w:tcPr>
          <w:p w14:paraId="3A28536D" w14:textId="77777777" w:rsidR="00C04F9E" w:rsidRPr="00745B07" w:rsidRDefault="00C04F9E" w:rsidP="00AF2F30">
            <w:pPr>
              <w:rPr>
                <w:rFonts w:ascii="Arial" w:hAnsi="Arial" w:cs="Arial"/>
                <w:sz w:val="22"/>
                <w:szCs w:val="22"/>
                <w:u w:val="single"/>
              </w:rPr>
            </w:pPr>
            <w:r w:rsidRPr="00745B07">
              <w:rPr>
                <w:rFonts w:ascii="Arial" w:hAnsi="Arial" w:cs="Arial"/>
                <w:b/>
                <w:bCs/>
                <w:sz w:val="22"/>
                <w:szCs w:val="22"/>
                <w:u w:val="single"/>
              </w:rPr>
              <w:t>Garfield Weston Foundation</w:t>
            </w:r>
          </w:p>
          <w:p w14:paraId="381560C7" w14:textId="77777777" w:rsidR="00C04F9E" w:rsidRPr="00745B07" w:rsidRDefault="00C04F9E" w:rsidP="00AF2F30">
            <w:pPr>
              <w:rPr>
                <w:rFonts w:ascii="Arial" w:hAnsi="Arial" w:cs="Arial"/>
                <w:sz w:val="22"/>
                <w:szCs w:val="22"/>
              </w:rPr>
            </w:pPr>
            <w:r w:rsidRPr="00745B07">
              <w:rPr>
                <w:rFonts w:ascii="Arial" w:hAnsi="Arial" w:cs="Arial"/>
                <w:sz w:val="22"/>
                <w:szCs w:val="22"/>
              </w:rPr>
              <w:t>Charities, ‘Exempt’ status such as education establishments</w:t>
            </w:r>
          </w:p>
          <w:p w14:paraId="272E8684" w14:textId="77777777" w:rsidR="00C04F9E" w:rsidRPr="00745B07" w:rsidRDefault="00C04F9E" w:rsidP="00AF2F30">
            <w:pPr>
              <w:rPr>
                <w:rFonts w:ascii="Arial" w:hAnsi="Arial" w:cs="Arial"/>
                <w:sz w:val="22"/>
                <w:szCs w:val="22"/>
              </w:rPr>
            </w:pPr>
            <w:r w:rsidRPr="00745B07">
              <w:rPr>
                <w:rFonts w:ascii="Arial" w:hAnsi="Arial" w:cs="Arial"/>
                <w:sz w:val="22"/>
                <w:szCs w:val="22"/>
              </w:rPr>
              <w:t>They consider requests for specific activities or programmes, for capital projects (i.e., buildings and equipment) and towards an organisation’s core costs (revenue).</w:t>
            </w:r>
          </w:p>
          <w:p w14:paraId="3EEB2FB9" w14:textId="77777777" w:rsidR="00C04F9E" w:rsidRPr="00745B07" w:rsidRDefault="00C04F9E" w:rsidP="00AF2F30">
            <w:pPr>
              <w:rPr>
                <w:rFonts w:ascii="Arial" w:hAnsi="Arial" w:cs="Arial"/>
                <w:sz w:val="22"/>
                <w:szCs w:val="22"/>
              </w:rPr>
            </w:pPr>
            <w:r w:rsidRPr="00745B07">
              <w:rPr>
                <w:rFonts w:ascii="Arial" w:hAnsi="Arial" w:cs="Arial"/>
                <w:sz w:val="22"/>
                <w:szCs w:val="22"/>
              </w:rPr>
              <w:t xml:space="preserve">Supports a wide range of charitable projects:  Arts, Education, Youth, Health, Community, Environment, Religion and Welfare.  </w:t>
            </w:r>
          </w:p>
          <w:p w14:paraId="5F92A7C5" w14:textId="4B81D15D" w:rsidR="00C04F9E" w:rsidRPr="00745B07" w:rsidRDefault="00C04F9E" w:rsidP="00AF2F30">
            <w:pPr>
              <w:rPr>
                <w:rFonts w:ascii="Arial" w:hAnsi="Arial" w:cs="Arial"/>
                <w:sz w:val="22"/>
                <w:szCs w:val="22"/>
              </w:rPr>
            </w:pPr>
            <w:r w:rsidRPr="00745B07">
              <w:rPr>
                <w:rFonts w:ascii="Arial" w:hAnsi="Arial" w:cs="Arial"/>
                <w:sz w:val="22"/>
                <w:szCs w:val="22"/>
              </w:rPr>
              <w:t>Revenue and Capital grants: typically, £1,000 to £20,000</w:t>
            </w:r>
            <w:r w:rsidR="00D07D42">
              <w:rPr>
                <w:rFonts w:ascii="Arial" w:hAnsi="Arial" w:cs="Arial"/>
                <w:sz w:val="22"/>
                <w:szCs w:val="22"/>
              </w:rPr>
              <w:t>.</w:t>
            </w:r>
          </w:p>
          <w:p w14:paraId="183B090F" w14:textId="23943329" w:rsidR="00C04F9E" w:rsidRPr="00587DCA" w:rsidRDefault="002B3EFE" w:rsidP="00AF2F30">
            <w:pPr>
              <w:rPr>
                <w:rFonts w:ascii="Arial" w:hAnsi="Arial" w:cs="Arial"/>
                <w:color w:val="0000FF" w:themeColor="hyperlink"/>
                <w:sz w:val="22"/>
                <w:szCs w:val="22"/>
                <w:u w:val="single"/>
              </w:rPr>
            </w:pPr>
            <w:hyperlink r:id="rId39" w:history="1">
              <w:r w:rsidR="00C04F9E" w:rsidRPr="00745B07">
                <w:rPr>
                  <w:rStyle w:val="Hyperlink"/>
                  <w:rFonts w:ascii="Arial" w:hAnsi="Arial" w:cs="Arial"/>
                  <w:sz w:val="22"/>
                  <w:szCs w:val="22"/>
                </w:rPr>
                <w:t>website</w:t>
              </w:r>
            </w:hyperlink>
          </w:p>
        </w:tc>
        <w:tc>
          <w:tcPr>
            <w:tcW w:w="122" w:type="pct"/>
            <w:shd w:val="clear" w:color="auto" w:fill="DDD9C3" w:themeFill="background2" w:themeFillShade="E6"/>
          </w:tcPr>
          <w:p w14:paraId="1309D60E" w14:textId="77777777" w:rsidR="00C04F9E" w:rsidRPr="00745B07" w:rsidRDefault="00C04F9E" w:rsidP="00C04F9E">
            <w:pPr>
              <w:rPr>
                <w:rFonts w:ascii="Arial" w:hAnsi="Arial" w:cs="Arial"/>
                <w:b/>
                <w:bCs/>
                <w:sz w:val="22"/>
                <w:szCs w:val="22"/>
                <w:u w:val="single"/>
              </w:rPr>
            </w:pPr>
          </w:p>
        </w:tc>
      </w:tr>
      <w:tr w:rsidR="00DC3BF2" w:rsidRPr="00DC3BF2" w14:paraId="6336B215" w14:textId="77777777" w:rsidTr="006D0F5F">
        <w:tc>
          <w:tcPr>
            <w:tcW w:w="4878" w:type="pct"/>
          </w:tcPr>
          <w:p w14:paraId="354819E7" w14:textId="7B45E488" w:rsidR="00DC3BF2" w:rsidRPr="00DC3BF2" w:rsidRDefault="00DC3BF2" w:rsidP="00DC3BF2">
            <w:pPr>
              <w:shd w:val="clear" w:color="auto" w:fill="FFFFFF"/>
              <w:spacing w:before="100" w:beforeAutospacing="1" w:after="100" w:afterAutospacing="1" w:line="240" w:lineRule="auto"/>
              <w:outlineLvl w:val="4"/>
              <w:rPr>
                <w:rFonts w:ascii="Arial" w:hAnsi="Arial" w:cs="Arial"/>
                <w:b/>
                <w:bCs/>
                <w:color w:val="auto"/>
                <w:kern w:val="0"/>
                <w:sz w:val="22"/>
                <w:szCs w:val="22"/>
                <w:u w:val="single"/>
                <w14:ligatures w14:val="none"/>
                <w14:cntxtAlts w14:val="0"/>
              </w:rPr>
            </w:pPr>
            <w:r w:rsidRPr="00DC3BF2">
              <w:rPr>
                <w:rFonts w:ascii="Arial" w:hAnsi="Arial" w:cs="Arial"/>
                <w:b/>
                <w:bCs/>
                <w:color w:val="auto"/>
                <w:kern w:val="0"/>
                <w:sz w:val="22"/>
                <w:szCs w:val="22"/>
                <w:u w:val="single"/>
                <w14:ligatures w14:val="none"/>
                <w14:cntxtAlts w14:val="0"/>
              </w:rPr>
              <w:t>Bernard Sunley Foundation</w:t>
            </w:r>
          </w:p>
          <w:p w14:paraId="2A16852C" w14:textId="77777777" w:rsidR="00DC3BF2" w:rsidRPr="00DC3BF2" w:rsidRDefault="00DC3BF2" w:rsidP="00DC3BF2">
            <w:pPr>
              <w:shd w:val="clear" w:color="auto" w:fill="FFFFFF"/>
              <w:spacing w:before="100" w:beforeAutospacing="1" w:after="100" w:afterAutospacing="1" w:line="240" w:lineRule="auto"/>
              <w:rPr>
                <w:rFonts w:ascii="Arial" w:hAnsi="Arial" w:cs="Arial"/>
                <w:color w:val="auto"/>
                <w:kern w:val="0"/>
                <w:sz w:val="22"/>
                <w:szCs w:val="22"/>
                <w14:ligatures w14:val="none"/>
                <w14:cntxtAlts w14:val="0"/>
              </w:rPr>
            </w:pPr>
            <w:r w:rsidRPr="00DC3BF2">
              <w:rPr>
                <w:rFonts w:ascii="Arial" w:hAnsi="Arial" w:cs="Arial"/>
                <w:color w:val="auto"/>
                <w:kern w:val="0"/>
                <w:sz w:val="22"/>
                <w:szCs w:val="22"/>
                <w14:ligatures w14:val="none"/>
                <w14:cntxtAlts w14:val="0"/>
              </w:rPr>
              <w:t xml:space="preserve">The Foundation offers grants in the categories of Community, Education, </w:t>
            </w:r>
            <w:proofErr w:type="gramStart"/>
            <w:r w:rsidRPr="00DC3BF2">
              <w:rPr>
                <w:rFonts w:ascii="Arial" w:hAnsi="Arial" w:cs="Arial"/>
                <w:color w:val="auto"/>
                <w:kern w:val="0"/>
                <w:sz w:val="22"/>
                <w:szCs w:val="22"/>
                <w14:ligatures w14:val="none"/>
                <w14:cntxtAlts w14:val="0"/>
              </w:rPr>
              <w:t>Health</w:t>
            </w:r>
            <w:proofErr w:type="gramEnd"/>
            <w:r w:rsidRPr="00DC3BF2">
              <w:rPr>
                <w:rFonts w:ascii="Arial" w:hAnsi="Arial" w:cs="Arial"/>
                <w:color w:val="auto"/>
                <w:kern w:val="0"/>
                <w:sz w:val="22"/>
                <w:szCs w:val="22"/>
                <w14:ligatures w14:val="none"/>
                <w14:cntxtAlts w14:val="0"/>
              </w:rPr>
              <w:t xml:space="preserve"> or Social Welfare.</w:t>
            </w:r>
          </w:p>
          <w:p w14:paraId="3CFFB543" w14:textId="77777777" w:rsidR="00DC3BF2" w:rsidRPr="00DC3BF2" w:rsidRDefault="00DC3BF2" w:rsidP="00DC3BF2">
            <w:pPr>
              <w:shd w:val="clear" w:color="auto" w:fill="FFFFFF"/>
              <w:spacing w:before="100" w:beforeAutospacing="1" w:after="100" w:afterAutospacing="1" w:line="240" w:lineRule="auto"/>
              <w:rPr>
                <w:rFonts w:ascii="Arial" w:hAnsi="Arial" w:cs="Arial"/>
                <w:color w:val="auto"/>
                <w:kern w:val="0"/>
                <w:sz w:val="22"/>
                <w:szCs w:val="22"/>
                <w14:ligatures w14:val="none"/>
                <w14:cntxtAlts w14:val="0"/>
              </w:rPr>
            </w:pPr>
            <w:r w:rsidRPr="00DC3BF2">
              <w:rPr>
                <w:rFonts w:ascii="Arial" w:hAnsi="Arial" w:cs="Arial"/>
                <w:color w:val="auto"/>
                <w:kern w:val="0"/>
                <w:sz w:val="22"/>
                <w:szCs w:val="22"/>
                <w14:ligatures w14:val="none"/>
                <w14:cntxtAlts w14:val="0"/>
              </w:rPr>
              <w:t>They offer three levels of grants. These are large grants of £20,000 and above; medium grants of up to £20,000 and small grants of £5,000 and under. Grants can be used for:</w:t>
            </w:r>
          </w:p>
          <w:p w14:paraId="38D9A1BC" w14:textId="77777777" w:rsidR="00DC3BF2" w:rsidRPr="00DC3BF2" w:rsidRDefault="00DC3BF2" w:rsidP="00DC3BF2">
            <w:pPr>
              <w:numPr>
                <w:ilvl w:val="0"/>
                <w:numId w:val="24"/>
              </w:numPr>
              <w:shd w:val="clear" w:color="auto" w:fill="FFFFFF"/>
              <w:tabs>
                <w:tab w:val="clear" w:pos="720"/>
                <w:tab w:val="num" w:pos="360"/>
              </w:tabs>
              <w:spacing w:after="0" w:line="240" w:lineRule="auto"/>
              <w:ind w:left="311" w:hanging="311"/>
              <w:rPr>
                <w:rFonts w:ascii="Arial" w:hAnsi="Arial" w:cs="Arial"/>
                <w:color w:val="auto"/>
                <w:kern w:val="0"/>
                <w:sz w:val="22"/>
                <w:szCs w:val="22"/>
                <w14:ligatures w14:val="none"/>
                <w14:cntxtAlts w14:val="0"/>
              </w:rPr>
            </w:pPr>
            <w:r w:rsidRPr="00DC3BF2">
              <w:rPr>
                <w:rFonts w:ascii="Arial" w:hAnsi="Arial" w:cs="Arial"/>
                <w:color w:val="auto"/>
                <w:kern w:val="0"/>
                <w:sz w:val="22"/>
                <w:szCs w:val="22"/>
                <w14:ligatures w14:val="none"/>
                <w14:cntxtAlts w14:val="0"/>
              </w:rPr>
              <w:t xml:space="preserve">Capital projects which include new buildings, extensions, </w:t>
            </w:r>
            <w:proofErr w:type="gramStart"/>
            <w:r w:rsidRPr="00DC3BF2">
              <w:rPr>
                <w:rFonts w:ascii="Arial" w:hAnsi="Arial" w:cs="Arial"/>
                <w:color w:val="auto"/>
                <w:kern w:val="0"/>
                <w:sz w:val="22"/>
                <w:szCs w:val="22"/>
                <w14:ligatures w14:val="none"/>
                <w14:cntxtAlts w14:val="0"/>
              </w:rPr>
              <w:t>refurbishments</w:t>
            </w:r>
            <w:proofErr w:type="gramEnd"/>
            <w:r w:rsidRPr="00DC3BF2">
              <w:rPr>
                <w:rFonts w:ascii="Arial" w:hAnsi="Arial" w:cs="Arial"/>
                <w:color w:val="auto"/>
                <w:kern w:val="0"/>
                <w:sz w:val="22"/>
                <w:szCs w:val="22"/>
                <w14:ligatures w14:val="none"/>
                <w14:cntxtAlts w14:val="0"/>
              </w:rPr>
              <w:t xml:space="preserve"> and recreational spaces.</w:t>
            </w:r>
          </w:p>
          <w:p w14:paraId="101E6D56" w14:textId="77777777" w:rsidR="00DC3BF2" w:rsidRPr="00DC3BF2" w:rsidRDefault="00DC3BF2" w:rsidP="00DC3BF2">
            <w:pPr>
              <w:numPr>
                <w:ilvl w:val="0"/>
                <w:numId w:val="24"/>
              </w:numPr>
              <w:shd w:val="clear" w:color="auto" w:fill="FFFFFF"/>
              <w:tabs>
                <w:tab w:val="clear" w:pos="720"/>
                <w:tab w:val="num" w:pos="360"/>
              </w:tabs>
              <w:spacing w:after="0" w:line="240" w:lineRule="auto"/>
              <w:ind w:left="311" w:hanging="311"/>
              <w:rPr>
                <w:rFonts w:ascii="Arial" w:hAnsi="Arial" w:cs="Arial"/>
                <w:color w:val="auto"/>
                <w:kern w:val="0"/>
                <w:sz w:val="22"/>
                <w:szCs w:val="22"/>
                <w14:ligatures w14:val="none"/>
                <w14:cntxtAlts w14:val="0"/>
              </w:rPr>
            </w:pPr>
            <w:r w:rsidRPr="00DC3BF2">
              <w:rPr>
                <w:rFonts w:ascii="Arial" w:hAnsi="Arial" w:cs="Arial"/>
                <w:color w:val="auto"/>
                <w:kern w:val="0"/>
                <w:sz w:val="22"/>
                <w:szCs w:val="22"/>
                <w14:ligatures w14:val="none"/>
                <w14:cntxtAlts w14:val="0"/>
              </w:rPr>
              <w:t>New minibuses and other vehicles that provide a vital service to those most in need in their local community.</w:t>
            </w:r>
          </w:p>
          <w:p w14:paraId="7A552D04" w14:textId="77777777" w:rsidR="00DC3BF2" w:rsidRPr="00DC3BF2" w:rsidRDefault="00DC3BF2" w:rsidP="00DC3BF2">
            <w:pPr>
              <w:numPr>
                <w:ilvl w:val="0"/>
                <w:numId w:val="24"/>
              </w:numPr>
              <w:shd w:val="clear" w:color="auto" w:fill="FFFFFF"/>
              <w:tabs>
                <w:tab w:val="clear" w:pos="720"/>
                <w:tab w:val="num" w:pos="360"/>
              </w:tabs>
              <w:spacing w:after="0" w:line="240" w:lineRule="auto"/>
              <w:ind w:left="311" w:hanging="311"/>
              <w:rPr>
                <w:rFonts w:ascii="Arial" w:hAnsi="Arial" w:cs="Arial"/>
                <w:color w:val="auto"/>
                <w:kern w:val="0"/>
                <w:sz w:val="22"/>
                <w:szCs w:val="22"/>
                <w14:ligatures w14:val="none"/>
                <w14:cntxtAlts w14:val="0"/>
              </w:rPr>
            </w:pPr>
            <w:r w:rsidRPr="00DC3BF2">
              <w:rPr>
                <w:rFonts w:ascii="Arial" w:hAnsi="Arial" w:cs="Arial"/>
                <w:color w:val="auto"/>
                <w:kern w:val="0"/>
                <w:sz w:val="22"/>
                <w:szCs w:val="22"/>
                <w14:ligatures w14:val="none"/>
                <w14:cntxtAlts w14:val="0"/>
              </w:rPr>
              <w:t>Churches and other places of worship with a strong, secular community focus.</w:t>
            </w:r>
          </w:p>
          <w:p w14:paraId="30ACFC2C" w14:textId="77777777" w:rsidR="00DC3BF2" w:rsidRPr="00DC3BF2" w:rsidRDefault="00DC3BF2" w:rsidP="00DC3BF2">
            <w:pPr>
              <w:numPr>
                <w:ilvl w:val="0"/>
                <w:numId w:val="24"/>
              </w:numPr>
              <w:shd w:val="clear" w:color="auto" w:fill="FFFFFF"/>
              <w:tabs>
                <w:tab w:val="clear" w:pos="720"/>
                <w:tab w:val="num" w:pos="360"/>
              </w:tabs>
              <w:spacing w:after="0" w:line="240" w:lineRule="auto"/>
              <w:ind w:left="311" w:hanging="311"/>
              <w:rPr>
                <w:rFonts w:ascii="Arial" w:hAnsi="Arial" w:cs="Arial"/>
                <w:color w:val="auto"/>
                <w:kern w:val="0"/>
                <w:sz w:val="22"/>
                <w:szCs w:val="22"/>
                <w14:ligatures w14:val="none"/>
                <w14:cntxtAlts w14:val="0"/>
              </w:rPr>
            </w:pPr>
            <w:r w:rsidRPr="00DC3BF2">
              <w:rPr>
                <w:rFonts w:ascii="Arial" w:hAnsi="Arial" w:cs="Arial"/>
                <w:color w:val="auto"/>
                <w:kern w:val="0"/>
                <w:sz w:val="22"/>
                <w:szCs w:val="22"/>
                <w14:ligatures w14:val="none"/>
                <w14:cntxtAlts w14:val="0"/>
              </w:rPr>
              <w:t>Charities or CIOs (Charitable Incorporated Organisations) registered in England and Wales.</w:t>
            </w:r>
          </w:p>
          <w:p w14:paraId="7752F86D" w14:textId="77777777" w:rsidR="00DC3BF2" w:rsidRPr="00DC3BF2" w:rsidRDefault="00DC3BF2" w:rsidP="00DC3BF2">
            <w:pPr>
              <w:numPr>
                <w:ilvl w:val="0"/>
                <w:numId w:val="24"/>
              </w:numPr>
              <w:shd w:val="clear" w:color="auto" w:fill="FFFFFF"/>
              <w:tabs>
                <w:tab w:val="clear" w:pos="720"/>
                <w:tab w:val="num" w:pos="360"/>
              </w:tabs>
              <w:spacing w:after="0" w:line="240" w:lineRule="auto"/>
              <w:ind w:left="311" w:hanging="311"/>
              <w:rPr>
                <w:rFonts w:ascii="Arial" w:hAnsi="Arial" w:cs="Arial"/>
                <w:color w:val="auto"/>
                <w:kern w:val="0"/>
                <w:sz w:val="22"/>
                <w:szCs w:val="22"/>
                <w14:ligatures w14:val="none"/>
                <w14:cntxtAlts w14:val="0"/>
              </w:rPr>
            </w:pPr>
            <w:r w:rsidRPr="00DC3BF2">
              <w:rPr>
                <w:rFonts w:ascii="Arial" w:hAnsi="Arial" w:cs="Arial"/>
                <w:color w:val="auto"/>
                <w:kern w:val="0"/>
                <w:sz w:val="22"/>
                <w:szCs w:val="22"/>
                <w14:ligatures w14:val="none"/>
                <w14:cntxtAlts w14:val="0"/>
              </w:rPr>
              <w:t>Certain organisations with exempt status such as specialist schools, scout and guide groups, housing associations, cooperatives, and community benefit societies.</w:t>
            </w:r>
          </w:p>
          <w:p w14:paraId="451162A3" w14:textId="77777777" w:rsidR="00DC3BF2" w:rsidRPr="00DC3BF2" w:rsidRDefault="00DC3BF2" w:rsidP="00DC3BF2">
            <w:pPr>
              <w:shd w:val="clear" w:color="auto" w:fill="FFFFFF"/>
              <w:spacing w:before="100" w:beforeAutospacing="1" w:after="100" w:afterAutospacing="1" w:line="240" w:lineRule="auto"/>
              <w:rPr>
                <w:rFonts w:ascii="Arial" w:hAnsi="Arial" w:cs="Arial"/>
                <w:color w:val="auto"/>
                <w:kern w:val="0"/>
                <w:sz w:val="22"/>
                <w:szCs w:val="22"/>
                <w14:ligatures w14:val="none"/>
                <w14:cntxtAlts w14:val="0"/>
              </w:rPr>
            </w:pPr>
            <w:r w:rsidRPr="00DC3BF2">
              <w:rPr>
                <w:rFonts w:ascii="Arial" w:hAnsi="Arial" w:cs="Arial"/>
                <w:color w:val="auto"/>
                <w:kern w:val="0"/>
                <w:sz w:val="22"/>
                <w:szCs w:val="22"/>
                <w14:ligatures w14:val="none"/>
                <w14:cntxtAlts w14:val="0"/>
              </w:rPr>
              <w:t>Applications are accepted all year round.</w:t>
            </w:r>
          </w:p>
          <w:p w14:paraId="501FEF21" w14:textId="2F372838" w:rsidR="00DC3BF2" w:rsidRPr="00DC3BF2" w:rsidRDefault="002B3EFE" w:rsidP="00DC3BF2">
            <w:pPr>
              <w:shd w:val="clear" w:color="auto" w:fill="FFFFFF"/>
              <w:spacing w:before="100" w:beforeAutospacing="1" w:after="100" w:afterAutospacing="1" w:line="240" w:lineRule="auto"/>
              <w:rPr>
                <w:rFonts w:ascii="Arial" w:hAnsi="Arial" w:cs="Arial"/>
                <w:color w:val="auto"/>
                <w:kern w:val="0"/>
                <w:sz w:val="22"/>
                <w:szCs w:val="22"/>
                <w14:ligatures w14:val="none"/>
                <w14:cntxtAlts w14:val="0"/>
              </w:rPr>
            </w:pPr>
            <w:hyperlink r:id="rId40" w:tgtFrame="_blank" w:history="1">
              <w:r w:rsidR="00DC3BF2" w:rsidRPr="00DC3BF2">
                <w:rPr>
                  <w:rFonts w:ascii="Arial" w:hAnsi="Arial" w:cs="Arial"/>
                  <w:color w:val="auto"/>
                  <w:kern w:val="0"/>
                  <w:sz w:val="22"/>
                  <w:szCs w:val="22"/>
                  <w:u w:val="single"/>
                  <w14:ligatures w14:val="none"/>
                  <w14:cntxtAlts w14:val="0"/>
                </w:rPr>
                <w:t>What We Fund - Bernard Sunley Foundation</w:t>
              </w:r>
            </w:hyperlink>
            <w:r w:rsidR="00DC3BF2">
              <w:rPr>
                <w:rFonts w:ascii="Arial" w:hAnsi="Arial" w:cs="Arial"/>
                <w:color w:val="auto"/>
                <w:kern w:val="0"/>
                <w:sz w:val="22"/>
                <w:szCs w:val="22"/>
                <w14:ligatures w14:val="none"/>
                <w14:cntxtAlts w14:val="0"/>
              </w:rPr>
              <w:br/>
            </w:r>
          </w:p>
        </w:tc>
        <w:tc>
          <w:tcPr>
            <w:tcW w:w="122" w:type="pct"/>
            <w:shd w:val="clear" w:color="auto" w:fill="DDD9C3" w:themeFill="background2" w:themeFillShade="E6"/>
          </w:tcPr>
          <w:p w14:paraId="7425A4F8" w14:textId="77777777" w:rsidR="00DC3BF2" w:rsidRPr="00DC3BF2" w:rsidRDefault="00DC3BF2" w:rsidP="00C04F9E">
            <w:pPr>
              <w:rPr>
                <w:rFonts w:ascii="Arial" w:hAnsi="Arial" w:cs="Arial"/>
                <w:b/>
                <w:bCs/>
                <w:color w:val="auto"/>
                <w:sz w:val="22"/>
                <w:szCs w:val="22"/>
                <w:u w:val="single"/>
              </w:rPr>
            </w:pPr>
          </w:p>
        </w:tc>
      </w:tr>
      <w:tr w:rsidR="00C04F9E" w:rsidRPr="00745B07" w14:paraId="44D574A6" w14:textId="7B658A7C" w:rsidTr="00C04F9E">
        <w:tc>
          <w:tcPr>
            <w:tcW w:w="4878" w:type="pct"/>
          </w:tcPr>
          <w:p w14:paraId="7DCBBA70" w14:textId="7DF8208E" w:rsidR="00C04F9E" w:rsidRPr="00AD394B" w:rsidRDefault="002B3EFE" w:rsidP="00AD394B">
            <w:pPr>
              <w:pStyle w:val="Heading2"/>
              <w:rPr>
                <w:rFonts w:ascii="Arial" w:hAnsi="Arial" w:cs="Arial"/>
                <w:b w:val="0"/>
                <w:sz w:val="22"/>
                <w:szCs w:val="22"/>
              </w:rPr>
            </w:pPr>
            <w:hyperlink r:id="rId41" w:history="1">
              <w:r w:rsidR="00C04F9E" w:rsidRPr="00745B07">
                <w:rPr>
                  <w:rStyle w:val="Hyperlink"/>
                  <w:rFonts w:ascii="Arial" w:hAnsi="Arial" w:cs="Arial"/>
                  <w:color w:val="auto"/>
                  <w:sz w:val="22"/>
                  <w:szCs w:val="22"/>
                </w:rPr>
                <w:t>Esmee Fairbairn Foundation - Grants</w:t>
              </w:r>
            </w:hyperlink>
            <w:r w:rsidR="00C04F9E" w:rsidRPr="00745B07">
              <w:rPr>
                <w:rFonts w:ascii="Arial" w:hAnsi="Arial" w:cs="Arial"/>
                <w:b w:val="0"/>
                <w:sz w:val="22"/>
                <w:szCs w:val="22"/>
              </w:rPr>
              <w:br/>
            </w:r>
            <w:r w:rsidR="00C04F9E">
              <w:rPr>
                <w:rFonts w:ascii="Arial" w:hAnsi="Arial" w:cs="Arial"/>
                <w:sz w:val="22"/>
                <w:szCs w:val="22"/>
              </w:rPr>
              <w:br/>
            </w:r>
            <w:r w:rsidR="00C04F9E" w:rsidRPr="00745B07">
              <w:rPr>
                <w:rFonts w:ascii="Arial" w:hAnsi="Arial" w:cs="Arial"/>
                <w:sz w:val="22"/>
                <w:szCs w:val="22"/>
              </w:rPr>
              <w:t>Charitable organisations</w:t>
            </w:r>
          </w:p>
          <w:p w14:paraId="0BBC6815" w14:textId="77777777" w:rsidR="00C04F9E" w:rsidRPr="00745B07" w:rsidRDefault="00C04F9E" w:rsidP="00E80AB7">
            <w:pPr>
              <w:spacing w:line="210" w:lineRule="atLeast"/>
              <w:rPr>
                <w:rFonts w:ascii="Arial" w:hAnsi="Arial" w:cs="Arial"/>
                <w:sz w:val="22"/>
                <w:szCs w:val="22"/>
              </w:rPr>
            </w:pPr>
            <w:r w:rsidRPr="00745B07">
              <w:rPr>
                <w:rFonts w:ascii="Arial" w:hAnsi="Arial" w:cs="Arial"/>
                <w:sz w:val="22"/>
                <w:szCs w:val="22"/>
              </w:rPr>
              <w:t xml:space="preserve">The funding is intended for projects with the following aims: </w:t>
            </w:r>
          </w:p>
          <w:p w14:paraId="55F197D0"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Improving the natural world.</w:t>
            </w:r>
          </w:p>
          <w:p w14:paraId="3059EA85"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Securing a fairer future.</w:t>
            </w:r>
          </w:p>
          <w:p w14:paraId="0486AFA3"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Strengthening the bonds in communities in the UK.</w:t>
            </w:r>
          </w:p>
          <w:p w14:paraId="3E0C9FFC" w14:textId="77777777" w:rsidR="00C04F9E" w:rsidRPr="00745B07" w:rsidRDefault="00C04F9E" w:rsidP="00E80AB7">
            <w:pPr>
              <w:rPr>
                <w:rFonts w:ascii="Arial" w:hAnsi="Arial" w:cs="Arial"/>
                <w:sz w:val="22"/>
                <w:szCs w:val="22"/>
              </w:rPr>
            </w:pPr>
            <w:r w:rsidRPr="00745B07">
              <w:rPr>
                <w:rFonts w:ascii="Arial" w:hAnsi="Arial" w:cs="Arial"/>
                <w:sz w:val="22"/>
                <w:szCs w:val="22"/>
              </w:rPr>
              <w:t xml:space="preserve">The minimum grant size is £30,000. </w:t>
            </w:r>
          </w:p>
          <w:p w14:paraId="056260FD" w14:textId="77777777" w:rsidR="00C04F9E" w:rsidRPr="00745B07" w:rsidRDefault="00C04F9E" w:rsidP="00E80AB7">
            <w:pPr>
              <w:rPr>
                <w:rFonts w:ascii="Arial" w:hAnsi="Arial" w:cs="Arial"/>
                <w:sz w:val="22"/>
                <w:szCs w:val="22"/>
              </w:rPr>
            </w:pPr>
            <w:r w:rsidRPr="00745B07">
              <w:rPr>
                <w:rFonts w:ascii="Arial" w:hAnsi="Arial" w:cs="Arial"/>
                <w:sz w:val="22"/>
                <w:szCs w:val="22"/>
              </w:rPr>
              <w:lastRenderedPageBreak/>
              <w:t>Most grants are for three years or longer.</w:t>
            </w:r>
          </w:p>
          <w:p w14:paraId="2A2F869B" w14:textId="77777777" w:rsidR="00C04F9E" w:rsidRPr="00745B07" w:rsidRDefault="00C04F9E" w:rsidP="00E80AB7">
            <w:pPr>
              <w:rPr>
                <w:rFonts w:ascii="Arial" w:hAnsi="Arial" w:cs="Arial"/>
                <w:sz w:val="22"/>
                <w:szCs w:val="22"/>
              </w:rPr>
            </w:pPr>
            <w:r w:rsidRPr="00745B07">
              <w:rPr>
                <w:rFonts w:ascii="Arial" w:hAnsi="Arial" w:cs="Arial"/>
                <w:sz w:val="22"/>
                <w:szCs w:val="22"/>
              </w:rPr>
              <w:t>Organisations must have a regular annual turnover of at least £100,000 and must be properly constituted.</w:t>
            </w:r>
          </w:p>
          <w:p w14:paraId="7C4BA0BA" w14:textId="77777777" w:rsidR="00C04F9E" w:rsidRPr="00745B07" w:rsidRDefault="00C04F9E" w:rsidP="00E80AB7">
            <w:pPr>
              <w:rPr>
                <w:rFonts w:ascii="Arial" w:hAnsi="Arial" w:cs="Arial"/>
                <w:sz w:val="22"/>
                <w:szCs w:val="22"/>
              </w:rPr>
            </w:pPr>
            <w:r w:rsidRPr="00745B07">
              <w:rPr>
                <w:rFonts w:ascii="Arial" w:hAnsi="Arial" w:cs="Arial"/>
                <w:b/>
                <w:sz w:val="22"/>
                <w:szCs w:val="22"/>
              </w:rPr>
              <w:t>Our Natural World</w:t>
            </w:r>
            <w:r w:rsidRPr="00745B07">
              <w:rPr>
                <w:rFonts w:ascii="Arial" w:hAnsi="Arial" w:cs="Arial"/>
                <w:sz w:val="22"/>
                <w:szCs w:val="22"/>
              </w:rPr>
              <w:t xml:space="preserve"> </w:t>
            </w:r>
          </w:p>
          <w:p w14:paraId="7C61F727" w14:textId="77777777" w:rsidR="00C04F9E" w:rsidRPr="00745B07" w:rsidRDefault="00C04F9E" w:rsidP="00E80AB7">
            <w:pPr>
              <w:rPr>
                <w:rFonts w:ascii="Arial" w:hAnsi="Arial" w:cs="Arial"/>
                <w:sz w:val="22"/>
                <w:szCs w:val="22"/>
              </w:rPr>
            </w:pPr>
            <w:r w:rsidRPr="00745B07">
              <w:rPr>
                <w:rFonts w:ascii="Arial" w:hAnsi="Arial" w:cs="Arial"/>
                <w:sz w:val="22"/>
                <w:szCs w:val="22"/>
              </w:rPr>
              <w:t xml:space="preserve">Ensuring that the natural world is restored and protected, and that people benefit from that recovery. </w:t>
            </w:r>
          </w:p>
          <w:p w14:paraId="55538F79" w14:textId="77777777" w:rsidR="00C04F9E" w:rsidRPr="00745B07" w:rsidRDefault="00C04F9E" w:rsidP="00E80AB7">
            <w:pPr>
              <w:rPr>
                <w:rFonts w:ascii="Arial" w:hAnsi="Arial" w:cs="Arial"/>
                <w:sz w:val="22"/>
                <w:szCs w:val="22"/>
              </w:rPr>
            </w:pPr>
            <w:r w:rsidRPr="00745B07">
              <w:rPr>
                <w:rFonts w:ascii="Arial" w:hAnsi="Arial" w:cs="Arial"/>
                <w:sz w:val="22"/>
                <w:szCs w:val="22"/>
              </w:rPr>
              <w:t xml:space="preserve">The Foundation aims to contribute to the following key impact goals by 2030: </w:t>
            </w:r>
          </w:p>
          <w:p w14:paraId="01B3FBFD"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Preserved and improved species health and habitats.</w:t>
            </w:r>
          </w:p>
          <w:p w14:paraId="70D6C304"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Clean and healthy freshwater.</w:t>
            </w:r>
          </w:p>
          <w:p w14:paraId="7A0473CD"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Sustainable and ethical food.</w:t>
            </w:r>
          </w:p>
          <w:p w14:paraId="17DB8047" w14:textId="77777777" w:rsidR="00C04F9E" w:rsidRPr="00745B07" w:rsidRDefault="00C04F9E" w:rsidP="00E80AB7">
            <w:pPr>
              <w:rPr>
                <w:rFonts w:ascii="Arial" w:hAnsi="Arial" w:cs="Arial"/>
                <w:sz w:val="22"/>
                <w:szCs w:val="22"/>
              </w:rPr>
            </w:pPr>
            <w:r w:rsidRPr="00745B07">
              <w:rPr>
                <w:rFonts w:ascii="Arial" w:hAnsi="Arial" w:cs="Arial"/>
                <w:sz w:val="22"/>
                <w:szCs w:val="22"/>
              </w:rPr>
              <w:t xml:space="preserve">The priorities in the first five years are: </w:t>
            </w:r>
          </w:p>
          <w:p w14:paraId="5AD4E08F"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Peat.</w:t>
            </w:r>
          </w:p>
          <w:p w14:paraId="33B7B3B4"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Space for nature.</w:t>
            </w:r>
          </w:p>
          <w:p w14:paraId="2975CD7E"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Freshwater.</w:t>
            </w:r>
          </w:p>
          <w:p w14:paraId="27593118"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Nature-friendly farming</w:t>
            </w:r>
          </w:p>
          <w:p w14:paraId="23BD22CA"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Fishing in tandem with nature.</w:t>
            </w:r>
          </w:p>
          <w:p w14:paraId="29EC5449" w14:textId="77777777" w:rsidR="00C04F9E" w:rsidRPr="00745B07" w:rsidRDefault="00C04F9E" w:rsidP="00E80AB7">
            <w:pPr>
              <w:rPr>
                <w:rFonts w:ascii="Arial" w:hAnsi="Arial" w:cs="Arial"/>
                <w:sz w:val="22"/>
                <w:szCs w:val="22"/>
              </w:rPr>
            </w:pPr>
            <w:r w:rsidRPr="00745B07">
              <w:rPr>
                <w:rFonts w:ascii="Arial" w:hAnsi="Arial" w:cs="Arial"/>
                <w:b/>
                <w:sz w:val="22"/>
                <w:szCs w:val="22"/>
              </w:rPr>
              <w:t>Creative, Confident Communities</w:t>
            </w:r>
            <w:r w:rsidRPr="00745B07">
              <w:rPr>
                <w:rFonts w:ascii="Arial" w:hAnsi="Arial" w:cs="Arial"/>
                <w:sz w:val="22"/>
                <w:szCs w:val="22"/>
              </w:rPr>
              <w:t xml:space="preserve"> </w:t>
            </w:r>
          </w:p>
          <w:p w14:paraId="6A6A3122" w14:textId="77777777" w:rsidR="00C04F9E" w:rsidRPr="00745B07" w:rsidRDefault="00C04F9E" w:rsidP="00E80AB7">
            <w:pPr>
              <w:rPr>
                <w:rFonts w:ascii="Arial" w:hAnsi="Arial" w:cs="Arial"/>
                <w:sz w:val="22"/>
                <w:szCs w:val="22"/>
              </w:rPr>
            </w:pPr>
            <w:r w:rsidRPr="00745B07">
              <w:rPr>
                <w:rFonts w:ascii="Arial" w:hAnsi="Arial" w:cs="Arial"/>
                <w:sz w:val="22"/>
                <w:szCs w:val="22"/>
              </w:rPr>
              <w:t xml:space="preserve">Strengthening the bonds in communities, helping local people to build vibrant, confident places where they can fulfil their creative, human, and economic potential. Places where the local economy works better for the people who live there, where there is equality of access to arts and culture, and where communities are at the heart of change. </w:t>
            </w:r>
          </w:p>
          <w:p w14:paraId="06EBE389" w14:textId="77777777" w:rsidR="00C04F9E" w:rsidRPr="00745B07" w:rsidRDefault="00C04F9E" w:rsidP="00E80AB7">
            <w:pPr>
              <w:rPr>
                <w:rFonts w:ascii="Arial" w:hAnsi="Arial" w:cs="Arial"/>
                <w:sz w:val="22"/>
                <w:szCs w:val="22"/>
              </w:rPr>
            </w:pPr>
            <w:r w:rsidRPr="00745B07">
              <w:rPr>
                <w:rFonts w:ascii="Arial" w:hAnsi="Arial" w:cs="Arial"/>
                <w:sz w:val="22"/>
                <w:szCs w:val="22"/>
              </w:rPr>
              <w:t xml:space="preserve">The Foundation aims to contribute to the following key impact goals by 2030: </w:t>
            </w:r>
          </w:p>
          <w:p w14:paraId="2284ADC0"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Communities take an active role in decisions that affect them.</w:t>
            </w:r>
          </w:p>
          <w:p w14:paraId="570A7451"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Local economies work better for the people who live there.</w:t>
            </w:r>
          </w:p>
          <w:p w14:paraId="471D31E6"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Everyone can access the benefits of culture and creativity.</w:t>
            </w:r>
          </w:p>
          <w:p w14:paraId="461022AA" w14:textId="77777777" w:rsidR="00C04F9E" w:rsidRPr="00745B07" w:rsidRDefault="00C04F9E" w:rsidP="00E80AB7">
            <w:pPr>
              <w:rPr>
                <w:rFonts w:ascii="Arial" w:hAnsi="Arial" w:cs="Arial"/>
                <w:sz w:val="22"/>
                <w:szCs w:val="22"/>
              </w:rPr>
            </w:pPr>
            <w:r w:rsidRPr="00745B07">
              <w:rPr>
                <w:rFonts w:ascii="Arial" w:hAnsi="Arial" w:cs="Arial"/>
                <w:sz w:val="22"/>
                <w:szCs w:val="22"/>
              </w:rPr>
              <w:t xml:space="preserve">The priorities in the first five years are: </w:t>
            </w:r>
          </w:p>
          <w:p w14:paraId="740EB2FD"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Communities working together for change.</w:t>
            </w:r>
          </w:p>
          <w:p w14:paraId="72F58EF1"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Community ownership and regeneration.</w:t>
            </w:r>
          </w:p>
          <w:p w14:paraId="51799748"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Creativity transforming lives.</w:t>
            </w:r>
          </w:p>
          <w:p w14:paraId="40AD7601" w14:textId="77777777" w:rsidR="00C04F9E" w:rsidRPr="00745B07" w:rsidRDefault="00C04F9E" w:rsidP="00E80AB7">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Culture restoring communities.</w:t>
            </w:r>
          </w:p>
          <w:p w14:paraId="05C07F04" w14:textId="279AC8E7" w:rsidR="00C04F9E" w:rsidRPr="00745B07" w:rsidRDefault="00C04F9E" w:rsidP="009E7DC3">
            <w:pPr>
              <w:rPr>
                <w:rFonts w:ascii="Arial" w:hAnsi="Arial" w:cs="Arial"/>
                <w:sz w:val="22"/>
                <w:szCs w:val="22"/>
              </w:rPr>
            </w:pPr>
            <w:r w:rsidRPr="00745B07">
              <w:rPr>
                <w:rFonts w:ascii="Arial" w:hAnsi="Arial" w:cs="Arial"/>
                <w:sz w:val="22"/>
                <w:szCs w:val="22"/>
              </w:rPr>
              <w:t>Guidance notes and FAQs are available on the website of the Esmée Fairbairn Foundation.</w:t>
            </w:r>
            <w:r w:rsidRPr="00745B07">
              <w:rPr>
                <w:rFonts w:ascii="Arial" w:hAnsi="Arial" w:cs="Arial"/>
                <w:b/>
                <w:bCs/>
                <w:color w:val="0070C0"/>
                <w:sz w:val="22"/>
                <w:szCs w:val="22"/>
              </w:rPr>
              <w:br/>
            </w:r>
            <w:hyperlink r:id="rId42" w:history="1">
              <w:r w:rsidRPr="00AD394B">
                <w:rPr>
                  <w:rStyle w:val="Hyperlink"/>
                  <w:rFonts w:ascii="Arial" w:hAnsi="Arial" w:cs="Arial"/>
                  <w:color w:val="0D35B3"/>
                  <w:sz w:val="22"/>
                  <w:szCs w:val="22"/>
                </w:rPr>
                <w:t>website</w:t>
              </w:r>
            </w:hyperlink>
          </w:p>
        </w:tc>
        <w:tc>
          <w:tcPr>
            <w:tcW w:w="122" w:type="pct"/>
          </w:tcPr>
          <w:p w14:paraId="017EA81E" w14:textId="77777777" w:rsidR="00C04F9E" w:rsidRDefault="00C04F9E" w:rsidP="00C04F9E">
            <w:pPr>
              <w:pStyle w:val="Heading2"/>
            </w:pPr>
          </w:p>
        </w:tc>
      </w:tr>
      <w:bookmarkStart w:id="0" w:name="_Hlk158987393"/>
      <w:tr w:rsidR="00C04F9E" w:rsidRPr="00745B07" w14:paraId="7269E623" w14:textId="73043E1E" w:rsidTr="006D4807">
        <w:tc>
          <w:tcPr>
            <w:tcW w:w="4878" w:type="pct"/>
          </w:tcPr>
          <w:p w14:paraId="00C74C6D" w14:textId="76485BAA" w:rsidR="00C04F9E" w:rsidRPr="007F50C9" w:rsidRDefault="00C04F9E" w:rsidP="007F50C9">
            <w:pPr>
              <w:pStyle w:val="Heading2"/>
              <w:rPr>
                <w:rFonts w:ascii="Arial" w:hAnsi="Arial" w:cs="Arial"/>
                <w:b w:val="0"/>
                <w:sz w:val="22"/>
                <w:szCs w:val="22"/>
              </w:rPr>
            </w:pPr>
            <w:r>
              <w:fldChar w:fldCharType="begin"/>
            </w:r>
            <w:r>
              <w:instrText>HYPERLINK "http:///search.grantfinder.co.uk/Scheme/View/GRUKBP3!S31950"</w:instrText>
            </w:r>
            <w:r>
              <w:fldChar w:fldCharType="separate"/>
            </w:r>
            <w:r w:rsidRPr="00745B07">
              <w:rPr>
                <w:rStyle w:val="Hyperlink"/>
                <w:rFonts w:ascii="Arial" w:hAnsi="Arial" w:cs="Arial"/>
                <w:color w:val="auto"/>
                <w:sz w:val="22"/>
                <w:szCs w:val="22"/>
              </w:rPr>
              <w:t>Grocers' Charity</w:t>
            </w:r>
            <w:r>
              <w:rPr>
                <w:rStyle w:val="Hyperlink"/>
                <w:rFonts w:ascii="Arial" w:hAnsi="Arial" w:cs="Arial"/>
                <w:color w:val="auto"/>
                <w:sz w:val="22"/>
                <w:szCs w:val="22"/>
              </w:rPr>
              <w:fldChar w:fldCharType="end"/>
            </w:r>
            <w:r w:rsidRPr="00745B07">
              <w:rPr>
                <w:rFonts w:ascii="Arial" w:hAnsi="Arial" w:cs="Arial"/>
                <w:b w:val="0"/>
                <w:sz w:val="22"/>
                <w:szCs w:val="22"/>
              </w:rPr>
              <w:br/>
            </w:r>
            <w:r>
              <w:rPr>
                <w:rFonts w:ascii="Arial" w:hAnsi="Arial" w:cs="Arial"/>
                <w:sz w:val="22"/>
                <w:szCs w:val="22"/>
              </w:rPr>
              <w:br/>
            </w:r>
            <w:r w:rsidRPr="00AC5ADA">
              <w:rPr>
                <w:rFonts w:ascii="Arial" w:hAnsi="Arial" w:cs="Arial"/>
                <w:b w:val="0"/>
                <w:bCs w:val="0"/>
                <w:sz w:val="22"/>
                <w:szCs w:val="22"/>
              </w:rPr>
              <w:t xml:space="preserve">Small UK registered charities </w:t>
            </w:r>
            <w:r w:rsidR="00AC5ADA" w:rsidRPr="00AC5ADA">
              <w:rPr>
                <w:rFonts w:ascii="Arial" w:hAnsi="Arial" w:cs="Arial"/>
                <w:b w:val="0"/>
                <w:bCs w:val="0"/>
                <w:sz w:val="22"/>
                <w:szCs w:val="22"/>
              </w:rPr>
              <w:t>with an annual turnover of under £500,000.</w:t>
            </w:r>
          </w:p>
          <w:p w14:paraId="3845DAF1" w14:textId="5F18EAE4" w:rsidR="00C04F9E" w:rsidRPr="00745B07" w:rsidRDefault="00C04F9E" w:rsidP="00AC5ADA">
            <w:pPr>
              <w:spacing w:line="210" w:lineRule="atLeast"/>
              <w:rPr>
                <w:rFonts w:ascii="Arial" w:hAnsi="Arial" w:cs="Arial"/>
                <w:sz w:val="22"/>
                <w:szCs w:val="22"/>
              </w:rPr>
            </w:pPr>
            <w:r w:rsidRPr="00745B07">
              <w:rPr>
                <w:rFonts w:ascii="Arial" w:hAnsi="Arial" w:cs="Arial"/>
                <w:sz w:val="22"/>
                <w:szCs w:val="22"/>
              </w:rPr>
              <w:t xml:space="preserve">The Charity supports the following areas: </w:t>
            </w:r>
            <w:r w:rsidR="00AC5ADA">
              <w:rPr>
                <w:rFonts w:ascii="Arial" w:hAnsi="Arial" w:cs="Arial"/>
                <w:sz w:val="22"/>
                <w:szCs w:val="22"/>
              </w:rPr>
              <w:t xml:space="preserve">● </w:t>
            </w:r>
            <w:r w:rsidRPr="00745B07">
              <w:rPr>
                <w:rFonts w:ascii="Arial" w:hAnsi="Arial" w:cs="Arial"/>
                <w:sz w:val="22"/>
                <w:szCs w:val="22"/>
              </w:rPr>
              <w:t>Relief of poverty</w:t>
            </w:r>
            <w:r w:rsidR="00AC5ADA">
              <w:rPr>
                <w:rFonts w:ascii="Arial" w:hAnsi="Arial" w:cs="Arial"/>
                <w:sz w:val="22"/>
                <w:szCs w:val="22"/>
              </w:rPr>
              <w:t xml:space="preserve"> ● </w:t>
            </w:r>
            <w:r w:rsidRPr="00745B07">
              <w:rPr>
                <w:rFonts w:ascii="Arial" w:hAnsi="Arial" w:cs="Arial"/>
                <w:sz w:val="22"/>
                <w:szCs w:val="22"/>
              </w:rPr>
              <w:t>Children and young people</w:t>
            </w:r>
            <w:r w:rsidR="00AC5ADA">
              <w:rPr>
                <w:rFonts w:ascii="Arial" w:hAnsi="Arial" w:cs="Arial"/>
                <w:sz w:val="22"/>
                <w:szCs w:val="22"/>
              </w:rPr>
              <w:t xml:space="preserve"> ● </w:t>
            </w:r>
            <w:r w:rsidRPr="00745B07">
              <w:rPr>
                <w:rFonts w:ascii="Arial" w:hAnsi="Arial" w:cs="Arial"/>
                <w:sz w:val="22"/>
                <w:szCs w:val="22"/>
              </w:rPr>
              <w:t xml:space="preserve">The </w:t>
            </w:r>
            <w:r w:rsidR="00AC5ADA">
              <w:rPr>
                <w:rFonts w:ascii="Arial" w:hAnsi="Arial" w:cs="Arial"/>
                <w:sz w:val="22"/>
                <w:szCs w:val="22"/>
              </w:rPr>
              <w:t>E</w:t>
            </w:r>
            <w:r w:rsidRPr="00745B07">
              <w:rPr>
                <w:rFonts w:ascii="Arial" w:hAnsi="Arial" w:cs="Arial"/>
                <w:sz w:val="22"/>
                <w:szCs w:val="22"/>
              </w:rPr>
              <w:t>lderly</w:t>
            </w:r>
            <w:r w:rsidR="00AC5ADA">
              <w:rPr>
                <w:rFonts w:ascii="Arial" w:hAnsi="Arial" w:cs="Arial"/>
                <w:sz w:val="22"/>
                <w:szCs w:val="22"/>
              </w:rPr>
              <w:t xml:space="preserve">, </w:t>
            </w:r>
            <w:r w:rsidRPr="00745B07">
              <w:rPr>
                <w:rFonts w:ascii="Arial" w:hAnsi="Arial" w:cs="Arial"/>
                <w:sz w:val="22"/>
                <w:szCs w:val="22"/>
              </w:rPr>
              <w:t>Disability</w:t>
            </w:r>
            <w:r w:rsidR="00AC5ADA">
              <w:rPr>
                <w:rFonts w:ascii="Arial" w:hAnsi="Arial" w:cs="Arial"/>
                <w:sz w:val="22"/>
                <w:szCs w:val="22"/>
              </w:rPr>
              <w:t xml:space="preserve"> ● </w:t>
            </w:r>
            <w:r w:rsidRPr="00745B07">
              <w:rPr>
                <w:rFonts w:ascii="Arial" w:hAnsi="Arial" w:cs="Arial"/>
                <w:sz w:val="22"/>
                <w:szCs w:val="22"/>
              </w:rPr>
              <w:t>Healt</w:t>
            </w:r>
            <w:r w:rsidR="00AC5ADA">
              <w:rPr>
                <w:rFonts w:ascii="Arial" w:hAnsi="Arial" w:cs="Arial"/>
                <w:sz w:val="22"/>
                <w:szCs w:val="22"/>
              </w:rPr>
              <w:t xml:space="preserve">h ● </w:t>
            </w:r>
            <w:r w:rsidRPr="00745B07">
              <w:rPr>
                <w:rFonts w:ascii="Arial" w:hAnsi="Arial" w:cs="Arial"/>
                <w:sz w:val="22"/>
                <w:szCs w:val="22"/>
              </w:rPr>
              <w:t>Military</w:t>
            </w:r>
            <w:r w:rsidR="00AC5ADA">
              <w:rPr>
                <w:rFonts w:ascii="Arial" w:hAnsi="Arial" w:cs="Arial"/>
                <w:sz w:val="22"/>
                <w:szCs w:val="22"/>
              </w:rPr>
              <w:t xml:space="preserve"> ● </w:t>
            </w:r>
            <w:r w:rsidRPr="00745B07">
              <w:rPr>
                <w:rFonts w:ascii="Arial" w:hAnsi="Arial" w:cs="Arial"/>
                <w:sz w:val="22"/>
                <w:szCs w:val="22"/>
              </w:rPr>
              <w:t xml:space="preserve">Heritage and the </w:t>
            </w:r>
            <w:r w:rsidR="00AC5ADA">
              <w:rPr>
                <w:rFonts w:ascii="Arial" w:hAnsi="Arial" w:cs="Arial"/>
                <w:sz w:val="22"/>
                <w:szCs w:val="22"/>
              </w:rPr>
              <w:t>A</w:t>
            </w:r>
            <w:r w:rsidRPr="00745B07">
              <w:rPr>
                <w:rFonts w:ascii="Arial" w:hAnsi="Arial" w:cs="Arial"/>
                <w:sz w:val="22"/>
                <w:szCs w:val="22"/>
              </w:rPr>
              <w:t>rts</w:t>
            </w:r>
            <w:r w:rsidR="00AC5ADA">
              <w:rPr>
                <w:rFonts w:ascii="Arial" w:hAnsi="Arial" w:cs="Arial"/>
                <w:sz w:val="22"/>
                <w:szCs w:val="22"/>
              </w:rPr>
              <w:t xml:space="preserve"> ● </w:t>
            </w:r>
            <w:r w:rsidRPr="00745B07">
              <w:rPr>
                <w:rFonts w:ascii="Arial" w:hAnsi="Arial" w:cs="Arial"/>
                <w:sz w:val="22"/>
                <w:szCs w:val="22"/>
              </w:rPr>
              <w:t>Environment.</w:t>
            </w:r>
          </w:p>
          <w:p w14:paraId="6AED31B4" w14:textId="1BF6765B" w:rsidR="00C04F9E" w:rsidRPr="00745B07" w:rsidRDefault="00C04F9E" w:rsidP="009E7DC3">
            <w:pPr>
              <w:rPr>
                <w:rFonts w:ascii="Arial" w:hAnsi="Arial" w:cs="Arial"/>
                <w:sz w:val="22"/>
                <w:szCs w:val="22"/>
              </w:rPr>
            </w:pPr>
            <w:r w:rsidRPr="00745B07">
              <w:rPr>
                <w:rFonts w:ascii="Arial" w:hAnsi="Arial" w:cs="Arial"/>
                <w:sz w:val="22"/>
                <w:szCs w:val="22"/>
              </w:rPr>
              <w:t xml:space="preserve">Funding is at the discretion of the trustees. One off </w:t>
            </w:r>
            <w:r w:rsidR="00AC5ADA" w:rsidRPr="00745B07">
              <w:rPr>
                <w:rFonts w:ascii="Arial" w:hAnsi="Arial" w:cs="Arial"/>
                <w:sz w:val="22"/>
                <w:szCs w:val="22"/>
              </w:rPr>
              <w:t>grant</w:t>
            </w:r>
            <w:r w:rsidRPr="00745B07">
              <w:rPr>
                <w:rFonts w:ascii="Arial" w:hAnsi="Arial" w:cs="Arial"/>
                <w:sz w:val="22"/>
                <w:szCs w:val="22"/>
              </w:rPr>
              <w:t xml:space="preserve"> of up to £5,000 are available, with larger grants being made for more exceptional projects.</w:t>
            </w:r>
          </w:p>
          <w:p w14:paraId="2898C4A6" w14:textId="202504B1" w:rsidR="00C04F9E" w:rsidRPr="00745B07" w:rsidRDefault="00AC5ADA" w:rsidP="009E7DC3">
            <w:pPr>
              <w:rPr>
                <w:rFonts w:ascii="Arial" w:hAnsi="Arial" w:cs="Arial"/>
                <w:sz w:val="22"/>
                <w:szCs w:val="22"/>
              </w:rPr>
            </w:pPr>
            <w:r>
              <w:rPr>
                <w:rFonts w:ascii="Arial" w:hAnsi="Arial" w:cs="Arial"/>
                <w:sz w:val="22"/>
                <w:szCs w:val="22"/>
              </w:rPr>
              <w:lastRenderedPageBreak/>
              <w:t>Under the Environment, t</w:t>
            </w:r>
            <w:r w:rsidR="00C04F9E" w:rsidRPr="00745B07">
              <w:rPr>
                <w:rFonts w:ascii="Arial" w:hAnsi="Arial" w:cs="Arial"/>
                <w:sz w:val="22"/>
                <w:szCs w:val="22"/>
              </w:rPr>
              <w:t xml:space="preserve">he </w:t>
            </w:r>
            <w:r>
              <w:rPr>
                <w:rFonts w:ascii="Arial" w:hAnsi="Arial" w:cs="Arial"/>
                <w:sz w:val="22"/>
                <w:szCs w:val="22"/>
              </w:rPr>
              <w:t>c</w:t>
            </w:r>
            <w:r w:rsidR="00C04F9E" w:rsidRPr="00745B07">
              <w:rPr>
                <w:rFonts w:ascii="Arial" w:hAnsi="Arial" w:cs="Arial"/>
                <w:sz w:val="22"/>
                <w:szCs w:val="22"/>
              </w:rPr>
              <w:t xml:space="preserve">harity supports the following areas: </w:t>
            </w:r>
          </w:p>
          <w:p w14:paraId="48CF8FCB" w14:textId="77777777" w:rsidR="00C04F9E" w:rsidRPr="00745B07" w:rsidRDefault="00C04F9E" w:rsidP="00AC5ADA">
            <w:pPr>
              <w:numPr>
                <w:ilvl w:val="1"/>
                <w:numId w:val="2"/>
              </w:numPr>
              <w:tabs>
                <w:tab w:val="clear" w:pos="1440"/>
              </w:tabs>
              <w:spacing w:before="100" w:beforeAutospacing="1" w:after="100" w:afterAutospacing="1" w:line="240" w:lineRule="auto"/>
              <w:ind w:left="736" w:hanging="425"/>
              <w:rPr>
                <w:rFonts w:ascii="Arial" w:hAnsi="Arial" w:cs="Arial"/>
                <w:sz w:val="22"/>
                <w:szCs w:val="22"/>
              </w:rPr>
            </w:pPr>
            <w:r w:rsidRPr="00745B07">
              <w:rPr>
                <w:rFonts w:ascii="Arial" w:hAnsi="Arial" w:cs="Arial"/>
                <w:sz w:val="22"/>
                <w:szCs w:val="22"/>
              </w:rPr>
              <w:t>Conservation on land and at sea.</w:t>
            </w:r>
          </w:p>
          <w:p w14:paraId="5DCC3C68" w14:textId="77777777" w:rsidR="00C04F9E" w:rsidRPr="00745B07" w:rsidRDefault="00C04F9E" w:rsidP="00AC5ADA">
            <w:pPr>
              <w:numPr>
                <w:ilvl w:val="1"/>
                <w:numId w:val="2"/>
              </w:numPr>
              <w:tabs>
                <w:tab w:val="clear" w:pos="1440"/>
              </w:tabs>
              <w:spacing w:before="100" w:beforeAutospacing="1" w:after="100" w:afterAutospacing="1" w:line="240" w:lineRule="auto"/>
              <w:ind w:left="736" w:hanging="425"/>
              <w:rPr>
                <w:rFonts w:ascii="Arial" w:hAnsi="Arial" w:cs="Arial"/>
                <w:sz w:val="22"/>
                <w:szCs w:val="22"/>
              </w:rPr>
            </w:pPr>
            <w:r w:rsidRPr="00745B07">
              <w:rPr>
                <w:rFonts w:ascii="Arial" w:hAnsi="Arial" w:cs="Arial"/>
                <w:sz w:val="22"/>
                <w:szCs w:val="22"/>
              </w:rPr>
              <w:t>Supporting the protection and survival of plants and animals, and their natural habitat.</w:t>
            </w:r>
          </w:p>
          <w:p w14:paraId="7F363D91" w14:textId="77777777" w:rsidR="00C04F9E" w:rsidRPr="00745B07" w:rsidRDefault="00C04F9E" w:rsidP="00AC5ADA">
            <w:pPr>
              <w:numPr>
                <w:ilvl w:val="1"/>
                <w:numId w:val="2"/>
              </w:numPr>
              <w:tabs>
                <w:tab w:val="clear" w:pos="1440"/>
              </w:tabs>
              <w:spacing w:before="100" w:beforeAutospacing="1" w:after="100" w:afterAutospacing="1" w:line="240" w:lineRule="auto"/>
              <w:ind w:left="736" w:hanging="425"/>
              <w:rPr>
                <w:rFonts w:ascii="Arial" w:hAnsi="Arial" w:cs="Arial"/>
                <w:sz w:val="22"/>
                <w:szCs w:val="22"/>
              </w:rPr>
            </w:pPr>
            <w:r w:rsidRPr="00745B07">
              <w:rPr>
                <w:rFonts w:ascii="Arial" w:hAnsi="Arial" w:cs="Arial"/>
                <w:sz w:val="22"/>
                <w:szCs w:val="22"/>
              </w:rPr>
              <w:t>Connecting people with nature and environment issues.</w:t>
            </w:r>
          </w:p>
          <w:p w14:paraId="5EE4D112" w14:textId="77777777" w:rsidR="00C04F9E" w:rsidRPr="00745B07" w:rsidRDefault="00C04F9E" w:rsidP="00AC5ADA">
            <w:pPr>
              <w:numPr>
                <w:ilvl w:val="1"/>
                <w:numId w:val="2"/>
              </w:numPr>
              <w:tabs>
                <w:tab w:val="clear" w:pos="1440"/>
              </w:tabs>
              <w:spacing w:before="100" w:beforeAutospacing="1" w:after="100" w:afterAutospacing="1" w:line="240" w:lineRule="auto"/>
              <w:ind w:left="736" w:hanging="425"/>
              <w:rPr>
                <w:rFonts w:ascii="Arial" w:hAnsi="Arial" w:cs="Arial"/>
                <w:sz w:val="22"/>
                <w:szCs w:val="22"/>
              </w:rPr>
            </w:pPr>
            <w:r w:rsidRPr="00745B07">
              <w:rPr>
                <w:rFonts w:ascii="Arial" w:hAnsi="Arial" w:cs="Arial"/>
                <w:sz w:val="22"/>
                <w:szCs w:val="22"/>
              </w:rPr>
              <w:t>Countering the effects of pollution.</w:t>
            </w:r>
          </w:p>
          <w:p w14:paraId="56468ECA" w14:textId="382E23DF" w:rsidR="00C04F9E" w:rsidRPr="00745B07" w:rsidRDefault="00C04F9E" w:rsidP="00AC5ADA">
            <w:pPr>
              <w:rPr>
                <w:rFonts w:ascii="Arial" w:hAnsi="Arial" w:cs="Arial"/>
                <w:sz w:val="22"/>
                <w:szCs w:val="22"/>
              </w:rPr>
            </w:pPr>
            <w:r w:rsidRPr="00745B07">
              <w:rPr>
                <w:rFonts w:ascii="Arial" w:hAnsi="Arial" w:cs="Arial"/>
                <w:sz w:val="22"/>
                <w:szCs w:val="22"/>
              </w:rPr>
              <w:t xml:space="preserve">The online enquiry form may be submitted at any time and applications are usually considered four times a year. </w:t>
            </w:r>
          </w:p>
          <w:p w14:paraId="1A6A130F" w14:textId="44926CE6" w:rsidR="00C04F9E" w:rsidRPr="00991529" w:rsidRDefault="00C04F9E" w:rsidP="00CA5080">
            <w:pPr>
              <w:rPr>
                <w:rFonts w:ascii="Arial" w:hAnsi="Arial" w:cs="Arial"/>
                <w:sz w:val="22"/>
                <w:szCs w:val="22"/>
              </w:rPr>
            </w:pPr>
            <w:r w:rsidRPr="00745B07">
              <w:rPr>
                <w:rFonts w:ascii="Arial" w:hAnsi="Arial" w:cs="Arial"/>
                <w:sz w:val="22"/>
                <w:szCs w:val="22"/>
              </w:rPr>
              <w:t>Applicants should complete the online eligibility checklist for the relevant area to access the online enquiry form.</w:t>
            </w:r>
            <w:r w:rsidRPr="00745B07">
              <w:rPr>
                <w:rFonts w:ascii="Arial" w:hAnsi="Arial" w:cs="Arial"/>
                <w:sz w:val="22"/>
                <w:szCs w:val="22"/>
              </w:rPr>
              <w:br/>
            </w:r>
            <w:hyperlink r:id="rId43" w:history="1">
              <w:r w:rsidRPr="00991529">
                <w:rPr>
                  <w:rStyle w:val="Hyperlink"/>
                  <w:rFonts w:ascii="Arial" w:hAnsi="Arial" w:cs="Arial"/>
                  <w:color w:val="0070C0"/>
                  <w:sz w:val="22"/>
                  <w:szCs w:val="22"/>
                </w:rPr>
                <w:t>website</w:t>
              </w:r>
            </w:hyperlink>
          </w:p>
        </w:tc>
        <w:tc>
          <w:tcPr>
            <w:tcW w:w="122" w:type="pct"/>
            <w:shd w:val="clear" w:color="auto" w:fill="C2D69B" w:themeFill="accent3" w:themeFillTint="99"/>
          </w:tcPr>
          <w:p w14:paraId="04D00016" w14:textId="77777777" w:rsidR="00C04F9E" w:rsidRPr="006D4807" w:rsidRDefault="00C04F9E" w:rsidP="00C04F9E">
            <w:pPr>
              <w:pStyle w:val="Heading2"/>
              <w:rPr>
                <w:color w:val="76923C" w:themeColor="accent3" w:themeShade="BF"/>
              </w:rPr>
            </w:pPr>
          </w:p>
        </w:tc>
      </w:tr>
      <w:tr w:rsidR="007B78B5" w:rsidRPr="00E3588A" w14:paraId="64AE1D92" w14:textId="77777777" w:rsidTr="007B78B5">
        <w:trPr>
          <w:trHeight w:val="2766"/>
        </w:trPr>
        <w:tc>
          <w:tcPr>
            <w:tcW w:w="4878" w:type="pct"/>
          </w:tcPr>
          <w:p w14:paraId="56D6CE7B" w14:textId="77777777" w:rsidR="007B78B5" w:rsidRPr="006C6FCB" w:rsidRDefault="007B78B5" w:rsidP="00564D4F">
            <w:pPr>
              <w:pStyle w:val="font8"/>
              <w:spacing w:before="0" w:beforeAutospacing="0" w:after="0" w:afterAutospacing="0"/>
              <w:textAlignment w:val="baseline"/>
              <w:rPr>
                <w:rFonts w:ascii="Arial" w:hAnsi="Arial" w:cs="Arial"/>
                <w:b/>
                <w:bCs/>
                <w:sz w:val="22"/>
                <w:szCs w:val="22"/>
                <w:u w:val="single"/>
              </w:rPr>
            </w:pPr>
            <w:r w:rsidRPr="006C6FCB">
              <w:rPr>
                <w:rFonts w:ascii="Arial" w:hAnsi="Arial" w:cs="Arial"/>
                <w:b/>
                <w:bCs/>
                <w:sz w:val="22"/>
                <w:szCs w:val="22"/>
                <w:u w:val="single"/>
                <w:bdr w:val="none" w:sz="0" w:space="0" w:color="auto" w:frame="1"/>
              </w:rPr>
              <w:t>The Swire Charitable Trust</w:t>
            </w:r>
          </w:p>
          <w:p w14:paraId="09BC1C6E" w14:textId="77777777" w:rsidR="007B78B5" w:rsidRPr="00E3588A" w:rsidRDefault="007B78B5" w:rsidP="00564D4F">
            <w:pPr>
              <w:pStyle w:val="Heading2"/>
              <w:rPr>
                <w:rFonts w:ascii="Arial" w:hAnsi="Arial" w:cs="Arial"/>
                <w:b w:val="0"/>
                <w:bCs w:val="0"/>
                <w:sz w:val="22"/>
                <w:szCs w:val="22"/>
              </w:rPr>
            </w:pPr>
            <w:r w:rsidRPr="00E3588A">
              <w:rPr>
                <w:rFonts w:ascii="Arial" w:hAnsi="Arial" w:cs="Arial"/>
                <w:sz w:val="22"/>
                <w:szCs w:val="22"/>
              </w:rPr>
              <w:t>Opportunity</w:t>
            </w:r>
            <w:r w:rsidRPr="00E3588A">
              <w:rPr>
                <w:rFonts w:ascii="Arial" w:hAnsi="Arial" w:cs="Arial"/>
                <w:b w:val="0"/>
                <w:bCs w:val="0"/>
                <w:sz w:val="22"/>
                <w:szCs w:val="22"/>
              </w:rPr>
              <w:t>: Improving life chances, realising potential.</w:t>
            </w:r>
          </w:p>
          <w:p w14:paraId="109B4FFA" w14:textId="77777777" w:rsidR="007B78B5" w:rsidRPr="00E3588A" w:rsidRDefault="007B78B5" w:rsidP="00564D4F">
            <w:pPr>
              <w:pStyle w:val="Heading2"/>
              <w:rPr>
                <w:rFonts w:ascii="Arial" w:hAnsi="Arial" w:cs="Arial"/>
                <w:b w:val="0"/>
                <w:bCs w:val="0"/>
                <w:sz w:val="22"/>
                <w:szCs w:val="22"/>
              </w:rPr>
            </w:pPr>
            <w:r w:rsidRPr="00E3588A">
              <w:rPr>
                <w:rFonts w:ascii="Arial" w:hAnsi="Arial" w:cs="Arial"/>
                <w:b w:val="0"/>
                <w:bCs w:val="0"/>
                <w:sz w:val="22"/>
                <w:szCs w:val="22"/>
              </w:rPr>
              <w:t>Supporting the most marginalised and disadvantaged, supporting them to make the most of their talents and boost long-term outcomes. Specifically:</w:t>
            </w:r>
          </w:p>
          <w:p w14:paraId="3157DD26" w14:textId="77777777" w:rsidR="007B78B5" w:rsidRPr="00E3588A" w:rsidRDefault="007B78B5" w:rsidP="00564D4F">
            <w:pPr>
              <w:pStyle w:val="Heading2"/>
              <w:numPr>
                <w:ilvl w:val="0"/>
                <w:numId w:val="18"/>
              </w:numPr>
              <w:ind w:left="174" w:hanging="174"/>
              <w:rPr>
                <w:rFonts w:ascii="Arial" w:hAnsi="Arial" w:cs="Arial"/>
                <w:b w:val="0"/>
                <w:bCs w:val="0"/>
                <w:sz w:val="22"/>
                <w:szCs w:val="22"/>
              </w:rPr>
            </w:pPr>
            <w:r w:rsidRPr="00E3588A">
              <w:rPr>
                <w:rFonts w:ascii="Arial" w:hAnsi="Arial" w:cs="Arial"/>
                <w:b w:val="0"/>
                <w:bCs w:val="0"/>
                <w:sz w:val="22"/>
                <w:szCs w:val="22"/>
              </w:rPr>
              <w:t>Ex-</w:t>
            </w:r>
            <w:r>
              <w:rPr>
                <w:rFonts w:ascii="Arial" w:hAnsi="Arial" w:cs="Arial"/>
                <w:b w:val="0"/>
                <w:bCs w:val="0"/>
                <w:sz w:val="22"/>
                <w:szCs w:val="22"/>
              </w:rPr>
              <w:t>S</w:t>
            </w:r>
            <w:r w:rsidRPr="00E3588A">
              <w:rPr>
                <w:rFonts w:ascii="Arial" w:hAnsi="Arial" w:cs="Arial"/>
                <w:b w:val="0"/>
                <w:bCs w:val="0"/>
                <w:sz w:val="22"/>
                <w:szCs w:val="22"/>
              </w:rPr>
              <w:t>ervice men and women</w:t>
            </w:r>
          </w:p>
          <w:p w14:paraId="12CBBE8B" w14:textId="77777777" w:rsidR="007B78B5" w:rsidRPr="00E3588A" w:rsidRDefault="007B78B5" w:rsidP="00564D4F">
            <w:pPr>
              <w:pStyle w:val="Heading2"/>
              <w:numPr>
                <w:ilvl w:val="0"/>
                <w:numId w:val="18"/>
              </w:numPr>
              <w:ind w:left="174" w:hanging="174"/>
              <w:rPr>
                <w:rFonts w:ascii="Arial" w:hAnsi="Arial" w:cs="Arial"/>
                <w:b w:val="0"/>
                <w:bCs w:val="0"/>
                <w:sz w:val="22"/>
                <w:szCs w:val="22"/>
              </w:rPr>
            </w:pPr>
            <w:r w:rsidRPr="00E3588A">
              <w:rPr>
                <w:rFonts w:ascii="Arial" w:hAnsi="Arial" w:cs="Arial"/>
                <w:b w:val="0"/>
                <w:bCs w:val="0"/>
                <w:sz w:val="22"/>
                <w:szCs w:val="22"/>
              </w:rPr>
              <w:t>Victims of slavery and trafficking</w:t>
            </w:r>
          </w:p>
          <w:p w14:paraId="2D5995C4" w14:textId="77777777" w:rsidR="007B78B5" w:rsidRPr="00E3588A" w:rsidRDefault="007B78B5" w:rsidP="00564D4F">
            <w:pPr>
              <w:pStyle w:val="Heading2"/>
              <w:numPr>
                <w:ilvl w:val="0"/>
                <w:numId w:val="18"/>
              </w:numPr>
              <w:ind w:left="174" w:hanging="174"/>
              <w:rPr>
                <w:rFonts w:ascii="Arial" w:hAnsi="Arial" w:cs="Arial"/>
                <w:b w:val="0"/>
                <w:bCs w:val="0"/>
                <w:sz w:val="22"/>
                <w:szCs w:val="22"/>
              </w:rPr>
            </w:pPr>
            <w:r w:rsidRPr="00E3588A">
              <w:rPr>
                <w:rFonts w:ascii="Arial" w:hAnsi="Arial" w:cs="Arial"/>
                <w:b w:val="0"/>
                <w:bCs w:val="0"/>
                <w:sz w:val="22"/>
                <w:szCs w:val="22"/>
              </w:rPr>
              <w:t>Children and young people:</w:t>
            </w:r>
          </w:p>
          <w:p w14:paraId="60D34DAD" w14:textId="77777777" w:rsidR="007B78B5" w:rsidRPr="00E3588A" w:rsidRDefault="007B78B5" w:rsidP="00564D4F">
            <w:pPr>
              <w:pStyle w:val="Heading2"/>
              <w:numPr>
                <w:ilvl w:val="0"/>
                <w:numId w:val="22"/>
              </w:numPr>
              <w:rPr>
                <w:rFonts w:ascii="Arial" w:hAnsi="Arial" w:cs="Arial"/>
                <w:b w:val="0"/>
                <w:bCs w:val="0"/>
                <w:sz w:val="22"/>
                <w:szCs w:val="22"/>
              </w:rPr>
            </w:pPr>
            <w:r w:rsidRPr="00E3588A">
              <w:rPr>
                <w:rFonts w:ascii="Arial" w:hAnsi="Arial" w:cs="Arial"/>
                <w:b w:val="0"/>
                <w:bCs w:val="0"/>
                <w:sz w:val="22"/>
                <w:szCs w:val="22"/>
              </w:rPr>
              <w:t>In the care of their local authority</w:t>
            </w:r>
          </w:p>
          <w:p w14:paraId="2557DF02" w14:textId="77777777" w:rsidR="007B78B5" w:rsidRPr="00E3588A" w:rsidRDefault="007B78B5" w:rsidP="00564D4F">
            <w:pPr>
              <w:pStyle w:val="Heading2"/>
              <w:numPr>
                <w:ilvl w:val="0"/>
                <w:numId w:val="22"/>
              </w:numPr>
              <w:rPr>
                <w:rFonts w:ascii="Arial" w:hAnsi="Arial" w:cs="Arial"/>
                <w:b w:val="0"/>
                <w:bCs w:val="0"/>
                <w:sz w:val="22"/>
                <w:szCs w:val="22"/>
              </w:rPr>
            </w:pPr>
            <w:r w:rsidRPr="00E3588A">
              <w:rPr>
                <w:rFonts w:ascii="Arial" w:hAnsi="Arial" w:cs="Arial"/>
                <w:b w:val="0"/>
                <w:bCs w:val="0"/>
                <w:sz w:val="22"/>
                <w:szCs w:val="22"/>
              </w:rPr>
              <w:t xml:space="preserve">Involved with the criminal justice </w:t>
            </w:r>
            <w:proofErr w:type="gramStart"/>
            <w:r w:rsidRPr="00E3588A">
              <w:rPr>
                <w:rFonts w:ascii="Arial" w:hAnsi="Arial" w:cs="Arial"/>
                <w:b w:val="0"/>
                <w:bCs w:val="0"/>
                <w:sz w:val="22"/>
                <w:szCs w:val="22"/>
              </w:rPr>
              <w:t>system</w:t>
            </w:r>
            <w:proofErr w:type="gramEnd"/>
          </w:p>
          <w:p w14:paraId="37131E8D" w14:textId="77777777" w:rsidR="007B78B5" w:rsidRPr="00E3588A" w:rsidRDefault="007B78B5" w:rsidP="00564D4F">
            <w:pPr>
              <w:pStyle w:val="Heading2"/>
              <w:numPr>
                <w:ilvl w:val="0"/>
                <w:numId w:val="22"/>
              </w:numPr>
              <w:rPr>
                <w:rFonts w:ascii="Arial" w:hAnsi="Arial" w:cs="Arial"/>
                <w:b w:val="0"/>
                <w:bCs w:val="0"/>
                <w:sz w:val="22"/>
                <w:szCs w:val="22"/>
              </w:rPr>
            </w:pPr>
            <w:r w:rsidRPr="00E3588A">
              <w:rPr>
                <w:rFonts w:ascii="Arial" w:hAnsi="Arial" w:cs="Arial"/>
                <w:b w:val="0"/>
                <w:bCs w:val="0"/>
                <w:sz w:val="22"/>
                <w:szCs w:val="22"/>
              </w:rPr>
              <w:t>From the most socio-economically disadvantaged backgrounds</w:t>
            </w:r>
          </w:p>
          <w:p w14:paraId="7387E45B" w14:textId="77777777" w:rsidR="007B78B5" w:rsidRPr="00E3588A" w:rsidRDefault="007B78B5" w:rsidP="00564D4F">
            <w:pPr>
              <w:pStyle w:val="Heading2"/>
              <w:rPr>
                <w:rFonts w:ascii="Arial" w:hAnsi="Arial" w:cs="Arial"/>
                <w:sz w:val="22"/>
                <w:szCs w:val="22"/>
              </w:rPr>
            </w:pPr>
            <w:r w:rsidRPr="00E3588A">
              <w:rPr>
                <w:rFonts w:ascii="Arial" w:hAnsi="Arial" w:cs="Arial"/>
                <w:sz w:val="22"/>
                <w:szCs w:val="22"/>
              </w:rPr>
              <w:t>Environment</w:t>
            </w:r>
          </w:p>
          <w:p w14:paraId="3F506ECB" w14:textId="77777777" w:rsidR="007B78B5" w:rsidRPr="00E3588A" w:rsidRDefault="007B78B5" w:rsidP="00564D4F">
            <w:pPr>
              <w:pStyle w:val="Heading2"/>
              <w:rPr>
                <w:rFonts w:ascii="Arial" w:hAnsi="Arial" w:cs="Arial"/>
                <w:b w:val="0"/>
                <w:bCs w:val="0"/>
                <w:sz w:val="22"/>
                <w:szCs w:val="22"/>
              </w:rPr>
            </w:pPr>
            <w:r w:rsidRPr="00E3588A">
              <w:rPr>
                <w:rFonts w:ascii="Arial" w:hAnsi="Arial" w:cs="Arial"/>
                <w:b w:val="0"/>
                <w:bCs w:val="0"/>
                <w:i/>
                <w:iCs/>
                <w:sz w:val="22"/>
                <w:szCs w:val="22"/>
              </w:rPr>
              <w:t>Connecting people to the environment</w:t>
            </w:r>
            <w:r w:rsidRPr="00E3588A">
              <w:rPr>
                <w:rFonts w:ascii="Arial" w:hAnsi="Arial" w:cs="Arial"/>
                <w:b w:val="0"/>
                <w:bCs w:val="0"/>
                <w:sz w:val="22"/>
                <w:szCs w:val="22"/>
              </w:rPr>
              <w:t xml:space="preserve"> – activities that inspire and motivate individuals and communities to enhance our natural and built environment and help guide those who wish to live more sustainably.</w:t>
            </w:r>
          </w:p>
          <w:p w14:paraId="0BB745C7" w14:textId="77777777" w:rsidR="007B78B5" w:rsidRPr="00E3588A" w:rsidRDefault="007B78B5" w:rsidP="00564D4F">
            <w:pPr>
              <w:pStyle w:val="Heading2"/>
              <w:rPr>
                <w:rFonts w:ascii="Arial" w:hAnsi="Arial" w:cs="Arial"/>
                <w:b w:val="0"/>
                <w:bCs w:val="0"/>
                <w:sz w:val="22"/>
                <w:szCs w:val="22"/>
              </w:rPr>
            </w:pPr>
            <w:r w:rsidRPr="00E3588A">
              <w:rPr>
                <w:rFonts w:ascii="Arial" w:hAnsi="Arial" w:cs="Arial"/>
                <w:b w:val="0"/>
                <w:bCs w:val="0"/>
                <w:i/>
                <w:iCs/>
                <w:sz w:val="22"/>
                <w:szCs w:val="22"/>
              </w:rPr>
              <w:t>Supporting the UK’s biodiversity</w:t>
            </w:r>
            <w:r w:rsidRPr="00E3588A">
              <w:rPr>
                <w:rFonts w:ascii="Arial" w:hAnsi="Arial" w:cs="Arial"/>
                <w:b w:val="0"/>
                <w:bCs w:val="0"/>
                <w:sz w:val="22"/>
                <w:szCs w:val="22"/>
              </w:rPr>
              <w:t xml:space="preserve"> – projects that actively improve the health and resilience of the UK’s eco-systems, habitats, and native species.</w:t>
            </w:r>
          </w:p>
          <w:p w14:paraId="10FCA994" w14:textId="77777777" w:rsidR="007B78B5" w:rsidRPr="00E3588A" w:rsidRDefault="007B78B5" w:rsidP="00564D4F">
            <w:pPr>
              <w:pStyle w:val="Heading2"/>
              <w:rPr>
                <w:rFonts w:ascii="Arial" w:hAnsi="Arial" w:cs="Arial"/>
                <w:b w:val="0"/>
                <w:bCs w:val="0"/>
                <w:sz w:val="22"/>
                <w:szCs w:val="22"/>
              </w:rPr>
            </w:pPr>
            <w:r w:rsidRPr="00E3588A">
              <w:rPr>
                <w:rFonts w:ascii="Arial" w:hAnsi="Arial" w:cs="Arial"/>
                <w:b w:val="0"/>
                <w:bCs w:val="0"/>
                <w:sz w:val="22"/>
                <w:szCs w:val="22"/>
              </w:rPr>
              <w:t>Grants: £10,000-£60,000 (multiyear)</w:t>
            </w:r>
          </w:p>
          <w:p w14:paraId="480254C7" w14:textId="77777777" w:rsidR="007B78B5" w:rsidRPr="00E3588A" w:rsidRDefault="007B78B5" w:rsidP="00564D4F">
            <w:pPr>
              <w:pStyle w:val="Heading2"/>
              <w:rPr>
                <w:rFonts w:ascii="Arial" w:hAnsi="Arial" w:cs="Arial"/>
                <w:sz w:val="22"/>
                <w:szCs w:val="22"/>
              </w:rPr>
            </w:pPr>
            <w:r w:rsidRPr="00E3588A">
              <w:rPr>
                <w:rFonts w:ascii="Arial" w:hAnsi="Arial" w:cs="Arial"/>
                <w:sz w:val="22"/>
                <w:szCs w:val="22"/>
              </w:rPr>
              <w:t xml:space="preserve">Heritage - </w:t>
            </w:r>
            <w:r w:rsidRPr="00E3588A">
              <w:rPr>
                <w:rFonts w:ascii="Arial" w:hAnsi="Arial" w:cs="Arial"/>
                <w:b w:val="0"/>
                <w:bCs w:val="0"/>
                <w:sz w:val="22"/>
                <w:szCs w:val="22"/>
              </w:rPr>
              <w:t>Regeneration through restoration – projects that have a heritage perspective as well as the potential to deliver meaningful social and economic benefits to deprived communities or disadvantaged people.</w:t>
            </w:r>
          </w:p>
          <w:p w14:paraId="1C7B311C" w14:textId="77777777" w:rsidR="007B78B5" w:rsidRPr="00E3588A" w:rsidRDefault="007B78B5" w:rsidP="00564D4F">
            <w:pPr>
              <w:pStyle w:val="Heading2"/>
              <w:rPr>
                <w:rFonts w:ascii="Arial" w:hAnsi="Arial" w:cs="Arial"/>
                <w:b w:val="0"/>
                <w:bCs w:val="0"/>
                <w:sz w:val="22"/>
                <w:szCs w:val="22"/>
              </w:rPr>
            </w:pPr>
            <w:r w:rsidRPr="00E3588A">
              <w:rPr>
                <w:rFonts w:ascii="Arial" w:hAnsi="Arial" w:cs="Arial"/>
                <w:b w:val="0"/>
                <w:bCs w:val="0"/>
                <w:sz w:val="22"/>
                <w:szCs w:val="22"/>
              </w:rPr>
              <w:t>Prefer grass-roots organisations that strongly engage with their local communities.</w:t>
            </w:r>
          </w:p>
          <w:p w14:paraId="3D17B858" w14:textId="77777777" w:rsidR="007B78B5" w:rsidRPr="00E3588A" w:rsidRDefault="007B78B5" w:rsidP="00564D4F">
            <w:pPr>
              <w:pStyle w:val="Heading2"/>
              <w:rPr>
                <w:rFonts w:ascii="Arial" w:hAnsi="Arial" w:cs="Arial"/>
                <w:b w:val="0"/>
                <w:bCs w:val="0"/>
                <w:sz w:val="22"/>
                <w:szCs w:val="22"/>
              </w:rPr>
            </w:pPr>
            <w:r w:rsidRPr="00E3588A">
              <w:rPr>
                <w:rFonts w:ascii="Arial" w:hAnsi="Arial" w:cs="Arial"/>
                <w:b w:val="0"/>
                <w:bCs w:val="0"/>
                <w:sz w:val="22"/>
                <w:szCs w:val="22"/>
              </w:rPr>
              <w:t>Safeguarding endangered heritage and conservation skills</w:t>
            </w:r>
          </w:p>
          <w:p w14:paraId="5207D226" w14:textId="77777777" w:rsidR="007B78B5" w:rsidRPr="00E3588A" w:rsidRDefault="007B78B5" w:rsidP="00564D4F">
            <w:pPr>
              <w:pStyle w:val="Heading2"/>
              <w:rPr>
                <w:rFonts w:ascii="Arial" w:hAnsi="Arial" w:cs="Arial"/>
                <w:b w:val="0"/>
                <w:bCs w:val="0"/>
                <w:sz w:val="22"/>
                <w:szCs w:val="22"/>
              </w:rPr>
            </w:pPr>
            <w:r w:rsidRPr="00E3588A">
              <w:rPr>
                <w:rFonts w:ascii="Arial" w:hAnsi="Arial" w:cs="Arial"/>
                <w:b w:val="0"/>
                <w:bCs w:val="0"/>
                <w:sz w:val="22"/>
                <w:szCs w:val="22"/>
              </w:rPr>
              <w:t>Grants: £8,000-£60,000 (multiyear)</w:t>
            </w:r>
          </w:p>
          <w:p w14:paraId="1115CEE7" w14:textId="77777777" w:rsidR="007B78B5" w:rsidRPr="00E3588A" w:rsidRDefault="007B78B5" w:rsidP="00564D4F">
            <w:pPr>
              <w:pStyle w:val="Heading2"/>
              <w:rPr>
                <w:rFonts w:ascii="Arial" w:hAnsi="Arial" w:cs="Arial"/>
                <w:b w:val="0"/>
                <w:bCs w:val="0"/>
                <w:sz w:val="22"/>
                <w:szCs w:val="22"/>
                <w:lang w:eastAsia="en-US"/>
              </w:rPr>
            </w:pPr>
            <w:r w:rsidRPr="00E3588A">
              <w:rPr>
                <w:rFonts w:ascii="Arial" w:hAnsi="Arial" w:cs="Arial"/>
                <w:b w:val="0"/>
                <w:bCs w:val="0"/>
                <w:sz w:val="22"/>
                <w:szCs w:val="22"/>
                <w:lang w:eastAsia="en-US"/>
              </w:rPr>
              <w:t>Grant requests for less than £25,000 are held monthly; requests for over £25,000 are discussed at quarterly trustee meetings.</w:t>
            </w:r>
          </w:p>
          <w:p w14:paraId="0CAF3842" w14:textId="77777777" w:rsidR="007B78B5" w:rsidRPr="00E3588A" w:rsidRDefault="002B3EFE" w:rsidP="00564D4F">
            <w:pPr>
              <w:pStyle w:val="Heading2"/>
              <w:rPr>
                <w:rFonts w:ascii="Arial" w:hAnsi="Arial" w:cs="Arial"/>
                <w:b w:val="0"/>
                <w:bCs w:val="0"/>
                <w:sz w:val="22"/>
                <w:szCs w:val="22"/>
              </w:rPr>
            </w:pPr>
            <w:hyperlink r:id="rId44" w:history="1">
              <w:r w:rsidR="007B78B5" w:rsidRPr="00E3588A">
                <w:rPr>
                  <w:rStyle w:val="Hyperlink"/>
                  <w:rFonts w:ascii="Arial" w:hAnsi="Arial" w:cs="Arial"/>
                  <w:b w:val="0"/>
                  <w:bCs w:val="0"/>
                  <w:sz w:val="22"/>
                  <w:szCs w:val="22"/>
                </w:rPr>
                <w:t>website</w:t>
              </w:r>
            </w:hyperlink>
            <w:r w:rsidR="007B78B5" w:rsidRPr="00E3588A">
              <w:rPr>
                <w:rStyle w:val="Hyperlink"/>
                <w:rFonts w:ascii="Arial" w:hAnsi="Arial" w:cs="Arial"/>
                <w:b w:val="0"/>
                <w:bCs w:val="0"/>
                <w:sz w:val="22"/>
                <w:szCs w:val="22"/>
              </w:rPr>
              <w:br/>
            </w:r>
          </w:p>
        </w:tc>
        <w:tc>
          <w:tcPr>
            <w:tcW w:w="122" w:type="pct"/>
          </w:tcPr>
          <w:p w14:paraId="390DE244" w14:textId="77777777" w:rsidR="007B78B5" w:rsidRPr="00E3588A" w:rsidRDefault="007B78B5" w:rsidP="00564D4F">
            <w:pPr>
              <w:pStyle w:val="font8"/>
              <w:spacing w:before="0" w:beforeAutospacing="0" w:after="0" w:afterAutospacing="0"/>
              <w:textAlignment w:val="baseline"/>
              <w:rPr>
                <w:rFonts w:ascii="Arial" w:hAnsi="Arial" w:cs="Arial"/>
                <w:b/>
                <w:bCs/>
                <w:sz w:val="22"/>
                <w:szCs w:val="22"/>
                <w:bdr w:val="none" w:sz="0" w:space="0" w:color="auto" w:frame="1"/>
              </w:rPr>
            </w:pPr>
          </w:p>
        </w:tc>
      </w:tr>
      <w:tr w:rsidR="000E3398" w:rsidRPr="00D21F01" w14:paraId="4AC05030" w14:textId="77777777" w:rsidTr="007B78B5">
        <w:trPr>
          <w:trHeight w:val="2766"/>
        </w:trPr>
        <w:tc>
          <w:tcPr>
            <w:tcW w:w="4878" w:type="pct"/>
          </w:tcPr>
          <w:p w14:paraId="003AFD63" w14:textId="62853EF4" w:rsidR="0020628B" w:rsidRPr="00D21F01" w:rsidRDefault="0020628B" w:rsidP="00197081">
            <w:pPr>
              <w:rPr>
                <w:rFonts w:ascii="Arial" w:hAnsi="Arial" w:cs="Arial"/>
                <w:b/>
                <w:bCs/>
                <w:color w:val="282828"/>
                <w:sz w:val="22"/>
                <w:szCs w:val="22"/>
                <w:u w:val="single"/>
                <w:shd w:val="clear" w:color="auto" w:fill="FFFFFF"/>
              </w:rPr>
            </w:pPr>
            <w:r w:rsidRPr="00D21F01">
              <w:rPr>
                <w:rFonts w:ascii="Arial" w:hAnsi="Arial" w:cs="Arial"/>
                <w:b/>
                <w:bCs/>
                <w:color w:val="282828"/>
                <w:sz w:val="22"/>
                <w:szCs w:val="22"/>
                <w:u w:val="single"/>
                <w:shd w:val="clear" w:color="auto" w:fill="FFFFFF"/>
              </w:rPr>
              <w:t>The Screwfix Foundation</w:t>
            </w:r>
          </w:p>
          <w:p w14:paraId="1D388E72" w14:textId="72177C1B" w:rsidR="00197081" w:rsidRPr="00D21F01" w:rsidRDefault="00197081" w:rsidP="00197081">
            <w:pPr>
              <w:rPr>
                <w:rFonts w:ascii="Arial" w:hAnsi="Arial" w:cs="Arial"/>
                <w:color w:val="282828"/>
                <w:sz w:val="22"/>
                <w:szCs w:val="22"/>
                <w:shd w:val="clear" w:color="auto" w:fill="FFFFFF"/>
              </w:rPr>
            </w:pPr>
            <w:r w:rsidRPr="00D21F01">
              <w:rPr>
                <w:rFonts w:ascii="Arial" w:hAnsi="Arial" w:cs="Arial"/>
                <w:color w:val="282828"/>
                <w:sz w:val="22"/>
                <w:szCs w:val="22"/>
                <w:shd w:val="clear" w:color="auto" w:fill="FFFFFF"/>
              </w:rPr>
              <w:t xml:space="preserve">The Screwfix Foundation has re-opened for applications from charities and not for profit organisations for projects that will fix, repair, maintain and improve the properties and community facilities of those in need by reason of financial hardship, sickness, disability, distress or </w:t>
            </w:r>
            <w:proofErr w:type="gramStart"/>
            <w:r w:rsidRPr="00D21F01">
              <w:rPr>
                <w:rFonts w:ascii="Arial" w:hAnsi="Arial" w:cs="Arial"/>
                <w:color w:val="282828"/>
                <w:sz w:val="22"/>
                <w:szCs w:val="22"/>
                <w:shd w:val="clear" w:color="auto" w:fill="FFFFFF"/>
              </w:rPr>
              <w:t>other</w:t>
            </w:r>
            <w:proofErr w:type="gramEnd"/>
            <w:r w:rsidRPr="00D21F01">
              <w:rPr>
                <w:rFonts w:ascii="Arial" w:hAnsi="Arial" w:cs="Arial"/>
                <w:color w:val="282828"/>
                <w:sz w:val="22"/>
                <w:szCs w:val="22"/>
                <w:shd w:val="clear" w:color="auto" w:fill="FFFFFF"/>
              </w:rPr>
              <w:t xml:space="preserve"> disadvantage throughout the UK.</w:t>
            </w:r>
          </w:p>
          <w:p w14:paraId="05FC5659" w14:textId="7D7ABC6B" w:rsidR="00197081" w:rsidRPr="00D21F01" w:rsidRDefault="00197081" w:rsidP="00197081">
            <w:pPr>
              <w:rPr>
                <w:rFonts w:ascii="Arial" w:hAnsi="Arial" w:cs="Arial"/>
                <w:color w:val="282828"/>
                <w:sz w:val="22"/>
                <w:szCs w:val="22"/>
                <w:shd w:val="clear" w:color="auto" w:fill="FFFFFF"/>
              </w:rPr>
            </w:pPr>
            <w:r w:rsidRPr="00D21F01">
              <w:rPr>
                <w:rFonts w:ascii="Arial" w:hAnsi="Arial" w:cs="Arial"/>
                <w:color w:val="282828"/>
                <w:sz w:val="22"/>
                <w:szCs w:val="22"/>
                <w:shd w:val="clear" w:color="auto" w:fill="FFFFFF"/>
              </w:rPr>
              <w:t>Grants of up to £5,000 are available for all kinds of projects, from repairing buildings and improving facilities in deprived areas, to decorating the homes of people living with sickness and disabilities.</w:t>
            </w:r>
          </w:p>
          <w:p w14:paraId="3C89439D" w14:textId="689B4E54" w:rsidR="00197081" w:rsidRPr="00D21F01" w:rsidRDefault="00197081" w:rsidP="00197081">
            <w:pPr>
              <w:rPr>
                <w:rFonts w:ascii="Arial" w:hAnsi="Arial" w:cs="Arial"/>
                <w:color w:val="282828"/>
                <w:sz w:val="22"/>
                <w:szCs w:val="22"/>
                <w:shd w:val="clear" w:color="auto" w:fill="FFFFFF"/>
              </w:rPr>
            </w:pPr>
            <w:r w:rsidRPr="00D21F01">
              <w:rPr>
                <w:rFonts w:ascii="Arial" w:hAnsi="Arial" w:cs="Arial"/>
                <w:color w:val="282828"/>
                <w:sz w:val="22"/>
                <w:szCs w:val="22"/>
                <w:shd w:val="clear" w:color="auto" w:fill="FFFFFF"/>
              </w:rPr>
              <w:t>There are four application review panels each year.</w:t>
            </w:r>
          </w:p>
          <w:p w14:paraId="65394C9A" w14:textId="2918D74A" w:rsidR="000E3398" w:rsidRPr="00D21F01" w:rsidRDefault="00197081" w:rsidP="00197081">
            <w:pPr>
              <w:pStyle w:val="font8"/>
              <w:spacing w:before="0" w:beforeAutospacing="0" w:after="0" w:afterAutospacing="0"/>
              <w:textAlignment w:val="baseline"/>
              <w:rPr>
                <w:rFonts w:ascii="Arial" w:hAnsi="Arial" w:cs="Arial"/>
                <w:sz w:val="22"/>
                <w:szCs w:val="22"/>
                <w:bdr w:val="none" w:sz="0" w:space="0" w:color="auto" w:frame="1"/>
              </w:rPr>
            </w:pPr>
            <w:r w:rsidRPr="00D21F01">
              <w:rPr>
                <w:rFonts w:ascii="Arial" w:hAnsi="Arial" w:cs="Arial"/>
                <w:color w:val="282828"/>
                <w:sz w:val="22"/>
                <w:szCs w:val="22"/>
                <w:u w:val="single"/>
                <w:shd w:val="clear" w:color="auto" w:fill="FFFFFF"/>
              </w:rPr>
              <w:t xml:space="preserve">The application window is </w:t>
            </w:r>
            <w:proofErr w:type="gramStart"/>
            <w:r w:rsidRPr="00D21F01">
              <w:rPr>
                <w:rFonts w:ascii="Arial" w:hAnsi="Arial" w:cs="Arial"/>
                <w:color w:val="282828"/>
                <w:sz w:val="22"/>
                <w:szCs w:val="22"/>
                <w:u w:val="single"/>
                <w:shd w:val="clear" w:color="auto" w:fill="FFFFFF"/>
              </w:rPr>
              <w:t>open</w:t>
            </w:r>
            <w:proofErr w:type="gramEnd"/>
            <w:r w:rsidRPr="00D21F01">
              <w:rPr>
                <w:rFonts w:ascii="Arial" w:hAnsi="Arial" w:cs="Arial"/>
                <w:color w:val="282828"/>
                <w:sz w:val="22"/>
                <w:szCs w:val="22"/>
                <w:u w:val="single"/>
                <w:shd w:val="clear" w:color="auto" w:fill="FFFFFF"/>
              </w:rPr>
              <w:t xml:space="preserve"> and the deadline is Friday 10</w:t>
            </w:r>
            <w:r w:rsidRPr="00D21F01">
              <w:rPr>
                <w:rFonts w:ascii="Arial" w:hAnsi="Arial" w:cs="Arial"/>
                <w:color w:val="282828"/>
                <w:sz w:val="22"/>
                <w:szCs w:val="22"/>
                <w:u w:val="single"/>
                <w:shd w:val="clear" w:color="auto" w:fill="FFFFFF"/>
                <w:vertAlign w:val="superscript"/>
              </w:rPr>
              <w:t>th</w:t>
            </w:r>
            <w:r w:rsidRPr="00D21F01">
              <w:rPr>
                <w:rFonts w:ascii="Arial" w:hAnsi="Arial" w:cs="Arial"/>
                <w:color w:val="282828"/>
                <w:sz w:val="22"/>
                <w:szCs w:val="22"/>
                <w:u w:val="single"/>
                <w:shd w:val="clear" w:color="auto" w:fill="FFFFFF"/>
              </w:rPr>
              <w:t xml:space="preserve"> May 2024 for the June panel</w:t>
            </w:r>
            <w:r w:rsidRPr="00D21F01">
              <w:rPr>
                <w:rFonts w:ascii="Arial" w:hAnsi="Arial" w:cs="Arial"/>
                <w:color w:val="282828"/>
                <w:sz w:val="22"/>
                <w:szCs w:val="22"/>
                <w:shd w:val="clear" w:color="auto" w:fill="FFFFFF"/>
              </w:rPr>
              <w:t>.</w:t>
            </w:r>
            <w:r w:rsidRPr="00D21F01">
              <w:rPr>
                <w:rFonts w:ascii="Arial" w:hAnsi="Arial" w:cs="Arial"/>
                <w:color w:val="282828"/>
                <w:sz w:val="22"/>
                <w:szCs w:val="22"/>
                <w:shd w:val="clear" w:color="auto" w:fill="FFFFFF"/>
              </w:rPr>
              <w:br/>
            </w:r>
            <w:r w:rsidRPr="00D21F01">
              <w:rPr>
                <w:rFonts w:ascii="Arial" w:hAnsi="Arial" w:cs="Arial"/>
                <w:color w:val="282828"/>
                <w:sz w:val="22"/>
                <w:szCs w:val="22"/>
                <w:shd w:val="clear" w:color="auto" w:fill="FFFFFF"/>
              </w:rPr>
              <w:br/>
            </w:r>
            <w:hyperlink r:id="rId45" w:history="1">
              <w:r w:rsidRPr="00D21F01">
                <w:rPr>
                  <w:rStyle w:val="Hyperlink"/>
                  <w:rFonts w:ascii="Arial" w:hAnsi="Arial" w:cs="Arial"/>
                  <w:sz w:val="22"/>
                  <w:szCs w:val="22"/>
                  <w:shd w:val="clear" w:color="auto" w:fill="FFFFFF"/>
                </w:rPr>
                <w:t>Visit the Screwfix Foundation webpage</w:t>
              </w:r>
            </w:hyperlink>
            <w:r w:rsidR="0020628B" w:rsidRPr="00D21F01">
              <w:rPr>
                <w:rStyle w:val="Hyperlink"/>
                <w:rFonts w:ascii="Arial" w:hAnsi="Arial" w:cs="Arial"/>
                <w:sz w:val="22"/>
                <w:szCs w:val="22"/>
                <w:shd w:val="clear" w:color="auto" w:fill="FFFFFF"/>
              </w:rPr>
              <w:br/>
            </w:r>
          </w:p>
        </w:tc>
        <w:tc>
          <w:tcPr>
            <w:tcW w:w="122" w:type="pct"/>
          </w:tcPr>
          <w:p w14:paraId="623C9F83" w14:textId="77777777" w:rsidR="000E3398" w:rsidRPr="00D21F01" w:rsidRDefault="000E3398" w:rsidP="00564D4F">
            <w:pPr>
              <w:pStyle w:val="font8"/>
              <w:spacing w:before="0" w:beforeAutospacing="0" w:after="0" w:afterAutospacing="0"/>
              <w:textAlignment w:val="baseline"/>
              <w:rPr>
                <w:rFonts w:ascii="Arial" w:hAnsi="Arial" w:cs="Arial"/>
                <w:b/>
                <w:bCs/>
                <w:sz w:val="22"/>
                <w:szCs w:val="22"/>
                <w:bdr w:val="none" w:sz="0" w:space="0" w:color="auto" w:frame="1"/>
              </w:rPr>
            </w:pPr>
          </w:p>
        </w:tc>
      </w:tr>
      <w:bookmarkEnd w:id="0"/>
      <w:tr w:rsidR="00C04F9E" w:rsidRPr="00745B07" w14:paraId="794FE85F" w14:textId="580A5AAF" w:rsidTr="00486F09">
        <w:tc>
          <w:tcPr>
            <w:tcW w:w="4878" w:type="pct"/>
          </w:tcPr>
          <w:p w14:paraId="7B21CD78" w14:textId="4ACB5589" w:rsidR="00C04F9E" w:rsidRPr="00745B07" w:rsidRDefault="00C04F9E" w:rsidP="00CA5080">
            <w:pPr>
              <w:pStyle w:val="Heading2"/>
              <w:rPr>
                <w:rFonts w:ascii="Arial" w:hAnsi="Arial" w:cs="Arial"/>
                <w:b w:val="0"/>
                <w:sz w:val="22"/>
                <w:szCs w:val="22"/>
              </w:rPr>
            </w:pPr>
            <w:r>
              <w:fldChar w:fldCharType="begin"/>
            </w:r>
            <w:r>
              <w:instrText>HYPERLINK "http:///search.grantfinder.co.uk/Scheme/View/GRUKBP3!S31957"</w:instrText>
            </w:r>
            <w:r>
              <w:fldChar w:fldCharType="separate"/>
            </w:r>
            <w:r w:rsidRPr="00745B07">
              <w:rPr>
                <w:rStyle w:val="Hyperlink"/>
                <w:rFonts w:ascii="Arial" w:hAnsi="Arial" w:cs="Arial"/>
                <w:color w:val="auto"/>
                <w:sz w:val="22"/>
                <w:szCs w:val="22"/>
              </w:rPr>
              <w:t>Steel Charitable Trust</w:t>
            </w:r>
            <w:r>
              <w:rPr>
                <w:rStyle w:val="Hyperlink"/>
                <w:rFonts w:ascii="Arial" w:hAnsi="Arial" w:cs="Arial"/>
                <w:color w:val="auto"/>
                <w:sz w:val="22"/>
                <w:szCs w:val="22"/>
              </w:rPr>
              <w:fldChar w:fldCharType="end"/>
            </w:r>
          </w:p>
          <w:p w14:paraId="5AD47E50" w14:textId="5B975CC0" w:rsidR="00C04F9E" w:rsidRPr="00745B07" w:rsidRDefault="00C04F9E" w:rsidP="00CA5080">
            <w:pPr>
              <w:rPr>
                <w:rFonts w:ascii="Arial" w:hAnsi="Arial" w:cs="Arial"/>
                <w:sz w:val="22"/>
                <w:szCs w:val="22"/>
              </w:rPr>
            </w:pPr>
            <w:r w:rsidRPr="00745B07">
              <w:rPr>
                <w:rFonts w:ascii="Arial" w:hAnsi="Arial" w:cs="Arial"/>
                <w:sz w:val="22"/>
                <w:szCs w:val="22"/>
              </w:rPr>
              <w:t xml:space="preserve">Registered </w:t>
            </w:r>
            <w:r w:rsidR="00A71C91">
              <w:rPr>
                <w:rFonts w:ascii="Arial" w:hAnsi="Arial" w:cs="Arial"/>
                <w:sz w:val="22"/>
                <w:szCs w:val="22"/>
              </w:rPr>
              <w:t>C</w:t>
            </w:r>
            <w:r w:rsidRPr="00745B07">
              <w:rPr>
                <w:rFonts w:ascii="Arial" w:hAnsi="Arial" w:cs="Arial"/>
                <w:sz w:val="22"/>
                <w:szCs w:val="22"/>
              </w:rPr>
              <w:t>harities</w:t>
            </w:r>
            <w:r w:rsidR="00A71C91">
              <w:rPr>
                <w:rFonts w:ascii="Arial" w:hAnsi="Arial" w:cs="Arial"/>
                <w:sz w:val="22"/>
                <w:szCs w:val="22"/>
              </w:rPr>
              <w:t xml:space="preserve">, </w:t>
            </w:r>
            <w:proofErr w:type="gramStart"/>
            <w:r w:rsidR="00A71C91">
              <w:rPr>
                <w:rFonts w:ascii="Arial" w:hAnsi="Arial" w:cs="Arial"/>
                <w:sz w:val="22"/>
                <w:szCs w:val="22"/>
              </w:rPr>
              <w:t>CIOs</w:t>
            </w:r>
            <w:proofErr w:type="gramEnd"/>
            <w:r w:rsidR="00A71C91">
              <w:rPr>
                <w:rFonts w:ascii="Arial" w:hAnsi="Arial" w:cs="Arial"/>
                <w:sz w:val="22"/>
                <w:szCs w:val="22"/>
              </w:rPr>
              <w:t xml:space="preserve"> or </w:t>
            </w:r>
            <w:r w:rsidR="00A71C91" w:rsidRPr="00A71C91">
              <w:rPr>
                <w:rFonts w:ascii="Arial" w:hAnsi="Arial" w:cs="Arial"/>
                <w:sz w:val="22"/>
                <w:szCs w:val="22"/>
              </w:rPr>
              <w:t>Exempt Charities</w:t>
            </w:r>
            <w:r w:rsidR="00A71C91">
              <w:rPr>
                <w:rFonts w:ascii="Arial" w:hAnsi="Arial" w:cs="Arial"/>
                <w:sz w:val="22"/>
                <w:szCs w:val="22"/>
              </w:rPr>
              <w:t xml:space="preserve"> with an </w:t>
            </w:r>
            <w:r w:rsidR="00A71C91" w:rsidRPr="00A71C91">
              <w:rPr>
                <w:rFonts w:ascii="Arial" w:hAnsi="Arial" w:cs="Arial"/>
                <w:sz w:val="22"/>
                <w:szCs w:val="22"/>
              </w:rPr>
              <w:t>annual turnover of over £50,000</w:t>
            </w:r>
            <w:r w:rsidR="00A71C91">
              <w:rPr>
                <w:rFonts w:ascii="Arial" w:hAnsi="Arial" w:cs="Arial"/>
                <w:sz w:val="22"/>
                <w:szCs w:val="22"/>
              </w:rPr>
              <w:t>.</w:t>
            </w:r>
          </w:p>
          <w:p w14:paraId="24FE9782" w14:textId="77777777" w:rsidR="00C04F9E" w:rsidRPr="00745B07" w:rsidRDefault="00C04F9E" w:rsidP="00CA5080">
            <w:pPr>
              <w:spacing w:line="210" w:lineRule="atLeast"/>
              <w:rPr>
                <w:rFonts w:ascii="Arial" w:hAnsi="Arial" w:cs="Arial"/>
                <w:sz w:val="22"/>
                <w:szCs w:val="22"/>
              </w:rPr>
            </w:pPr>
            <w:r w:rsidRPr="00745B07">
              <w:rPr>
                <w:rFonts w:ascii="Arial" w:hAnsi="Arial" w:cs="Arial"/>
                <w:sz w:val="22"/>
                <w:szCs w:val="22"/>
              </w:rPr>
              <w:t>The funding is intended for projects that make a real impact in the Trust's priority areas.</w:t>
            </w:r>
          </w:p>
          <w:p w14:paraId="560724E6" w14:textId="77777777" w:rsidR="00C04F9E" w:rsidRPr="00745B07" w:rsidRDefault="00C04F9E" w:rsidP="00CA5080">
            <w:pPr>
              <w:rPr>
                <w:rFonts w:ascii="Arial" w:hAnsi="Arial" w:cs="Arial"/>
                <w:sz w:val="22"/>
                <w:szCs w:val="22"/>
              </w:rPr>
            </w:pPr>
            <w:r w:rsidRPr="00745B07">
              <w:rPr>
                <w:rFonts w:ascii="Arial" w:hAnsi="Arial" w:cs="Arial"/>
                <w:sz w:val="22"/>
                <w:szCs w:val="22"/>
              </w:rPr>
              <w:t xml:space="preserve">Grants are generally made as single payments of between £2,500 and £25,000. </w:t>
            </w:r>
          </w:p>
          <w:p w14:paraId="6B1F811D" w14:textId="3B1A4002" w:rsidR="00C04F9E" w:rsidRPr="00745B07" w:rsidRDefault="00C04F9E" w:rsidP="00CA5080">
            <w:pPr>
              <w:rPr>
                <w:rFonts w:ascii="Arial" w:hAnsi="Arial" w:cs="Arial"/>
                <w:sz w:val="22"/>
                <w:szCs w:val="22"/>
              </w:rPr>
            </w:pPr>
            <w:r w:rsidRPr="00745B07">
              <w:rPr>
                <w:rFonts w:ascii="Arial" w:hAnsi="Arial" w:cs="Arial"/>
                <w:sz w:val="22"/>
                <w:szCs w:val="22"/>
              </w:rPr>
              <w:t xml:space="preserve">The Trust awards between 100 and 150 grants per year but receives many more applications than it has funds to support. </w:t>
            </w:r>
          </w:p>
          <w:p w14:paraId="32A93584" w14:textId="77777777" w:rsidR="00C04F9E" w:rsidRPr="00745B07" w:rsidRDefault="00C04F9E" w:rsidP="00CA5080">
            <w:pPr>
              <w:rPr>
                <w:rFonts w:ascii="Arial" w:hAnsi="Arial" w:cs="Arial"/>
                <w:sz w:val="22"/>
                <w:szCs w:val="22"/>
              </w:rPr>
            </w:pPr>
            <w:r w:rsidRPr="00745B07">
              <w:rPr>
                <w:rFonts w:ascii="Arial" w:hAnsi="Arial" w:cs="Arial"/>
                <w:sz w:val="22"/>
                <w:szCs w:val="22"/>
              </w:rPr>
              <w:t xml:space="preserve">The Trust awards funding in the following areas: </w:t>
            </w:r>
          </w:p>
          <w:p w14:paraId="2076C5B9" w14:textId="77777777" w:rsidR="00C04F9E" w:rsidRPr="00745B07" w:rsidRDefault="00C04F9E" w:rsidP="00D07D42">
            <w:pPr>
              <w:numPr>
                <w:ilvl w:val="0"/>
                <w:numId w:val="23"/>
              </w:numPr>
              <w:spacing w:before="100" w:beforeAutospacing="1" w:after="100" w:afterAutospacing="1" w:line="240" w:lineRule="auto"/>
              <w:rPr>
                <w:rFonts w:ascii="Arial" w:hAnsi="Arial" w:cs="Arial"/>
                <w:sz w:val="22"/>
                <w:szCs w:val="22"/>
              </w:rPr>
            </w:pPr>
            <w:r w:rsidRPr="00745B07">
              <w:rPr>
                <w:rFonts w:ascii="Arial" w:hAnsi="Arial" w:cs="Arial"/>
                <w:sz w:val="22"/>
                <w:szCs w:val="22"/>
              </w:rPr>
              <w:t>Arts and Heritage.</w:t>
            </w:r>
          </w:p>
          <w:p w14:paraId="078C099A" w14:textId="77777777" w:rsidR="00C04F9E" w:rsidRPr="00745B07" w:rsidRDefault="00C04F9E" w:rsidP="00D07D42">
            <w:pPr>
              <w:numPr>
                <w:ilvl w:val="0"/>
                <w:numId w:val="23"/>
              </w:numPr>
              <w:spacing w:before="100" w:beforeAutospacing="1" w:after="100" w:afterAutospacing="1" w:line="240" w:lineRule="auto"/>
              <w:rPr>
                <w:rFonts w:ascii="Arial" w:hAnsi="Arial" w:cs="Arial"/>
                <w:sz w:val="22"/>
                <w:szCs w:val="22"/>
              </w:rPr>
            </w:pPr>
            <w:r w:rsidRPr="00745B07">
              <w:rPr>
                <w:rFonts w:ascii="Arial" w:hAnsi="Arial" w:cs="Arial"/>
                <w:sz w:val="22"/>
                <w:szCs w:val="22"/>
              </w:rPr>
              <w:t>Education.</w:t>
            </w:r>
          </w:p>
          <w:p w14:paraId="2258FFAF" w14:textId="77777777" w:rsidR="00C04F9E" w:rsidRPr="00745B07" w:rsidRDefault="00C04F9E" w:rsidP="00D07D42">
            <w:pPr>
              <w:numPr>
                <w:ilvl w:val="0"/>
                <w:numId w:val="23"/>
              </w:numPr>
              <w:spacing w:before="100" w:beforeAutospacing="1" w:after="100" w:afterAutospacing="1" w:line="240" w:lineRule="auto"/>
              <w:rPr>
                <w:rFonts w:ascii="Arial" w:hAnsi="Arial" w:cs="Arial"/>
                <w:sz w:val="22"/>
                <w:szCs w:val="22"/>
              </w:rPr>
            </w:pPr>
            <w:r w:rsidRPr="00745B07">
              <w:rPr>
                <w:rFonts w:ascii="Arial" w:hAnsi="Arial" w:cs="Arial"/>
                <w:sz w:val="22"/>
                <w:szCs w:val="22"/>
              </w:rPr>
              <w:t>Environment.</w:t>
            </w:r>
          </w:p>
          <w:p w14:paraId="4B55B2E4" w14:textId="77777777" w:rsidR="00C04F9E" w:rsidRPr="00745B07" w:rsidRDefault="00C04F9E" w:rsidP="00D07D42">
            <w:pPr>
              <w:numPr>
                <w:ilvl w:val="0"/>
                <w:numId w:val="23"/>
              </w:numPr>
              <w:spacing w:before="100" w:beforeAutospacing="1" w:after="100" w:afterAutospacing="1" w:line="240" w:lineRule="auto"/>
              <w:rPr>
                <w:rFonts w:ascii="Arial" w:hAnsi="Arial" w:cs="Arial"/>
                <w:sz w:val="22"/>
                <w:szCs w:val="22"/>
              </w:rPr>
            </w:pPr>
            <w:r w:rsidRPr="00745B07">
              <w:rPr>
                <w:rFonts w:ascii="Arial" w:hAnsi="Arial" w:cs="Arial"/>
                <w:sz w:val="22"/>
                <w:szCs w:val="22"/>
              </w:rPr>
              <w:t>Health.</w:t>
            </w:r>
          </w:p>
          <w:p w14:paraId="31BCB842" w14:textId="77777777" w:rsidR="00C04F9E" w:rsidRDefault="00C04F9E" w:rsidP="00D07D42">
            <w:pPr>
              <w:numPr>
                <w:ilvl w:val="0"/>
                <w:numId w:val="23"/>
              </w:numPr>
              <w:spacing w:before="100" w:beforeAutospacing="1" w:after="100" w:afterAutospacing="1" w:line="240" w:lineRule="auto"/>
              <w:rPr>
                <w:rFonts w:ascii="Arial" w:hAnsi="Arial" w:cs="Arial"/>
                <w:sz w:val="22"/>
                <w:szCs w:val="22"/>
              </w:rPr>
            </w:pPr>
            <w:r w:rsidRPr="00745B07">
              <w:rPr>
                <w:rFonts w:ascii="Arial" w:hAnsi="Arial" w:cs="Arial"/>
                <w:sz w:val="22"/>
                <w:szCs w:val="22"/>
              </w:rPr>
              <w:t>Social or Economic Disadvantage.</w:t>
            </w:r>
          </w:p>
          <w:p w14:paraId="4FAAB156" w14:textId="66155141" w:rsidR="00C04F9E" w:rsidRPr="00745B07" w:rsidRDefault="00C04F9E" w:rsidP="00A71C91">
            <w:pPr>
              <w:rPr>
                <w:rFonts w:ascii="Arial" w:hAnsi="Arial" w:cs="Arial"/>
                <w:sz w:val="22"/>
                <w:szCs w:val="22"/>
              </w:rPr>
            </w:pPr>
            <w:r w:rsidRPr="00745B07">
              <w:rPr>
                <w:rFonts w:ascii="Arial" w:hAnsi="Arial" w:cs="Arial"/>
                <w:sz w:val="22"/>
                <w:szCs w:val="22"/>
              </w:rPr>
              <w:t>Applicants may apply for support towards: Capital projects</w:t>
            </w:r>
            <w:r w:rsidR="00A71C91">
              <w:rPr>
                <w:rFonts w:ascii="Arial" w:hAnsi="Arial" w:cs="Arial"/>
                <w:sz w:val="22"/>
                <w:szCs w:val="22"/>
              </w:rPr>
              <w:t xml:space="preserve">, </w:t>
            </w:r>
            <w:r w:rsidRPr="00745B07">
              <w:rPr>
                <w:rFonts w:ascii="Arial" w:hAnsi="Arial" w:cs="Arial"/>
                <w:sz w:val="22"/>
                <w:szCs w:val="22"/>
              </w:rPr>
              <w:t>Specific projects</w:t>
            </w:r>
            <w:r w:rsidR="00A71C91">
              <w:rPr>
                <w:rFonts w:ascii="Arial" w:hAnsi="Arial" w:cs="Arial"/>
                <w:sz w:val="22"/>
                <w:szCs w:val="22"/>
              </w:rPr>
              <w:t xml:space="preserve">, </w:t>
            </w:r>
            <w:r w:rsidRPr="00745B07">
              <w:rPr>
                <w:rFonts w:ascii="Arial" w:hAnsi="Arial" w:cs="Arial"/>
                <w:sz w:val="22"/>
                <w:szCs w:val="22"/>
              </w:rPr>
              <w:t>Research programmes</w:t>
            </w:r>
            <w:r w:rsidR="00A71C91">
              <w:rPr>
                <w:rFonts w:ascii="Arial" w:hAnsi="Arial" w:cs="Arial"/>
                <w:sz w:val="22"/>
                <w:szCs w:val="22"/>
              </w:rPr>
              <w:t xml:space="preserve"> or </w:t>
            </w:r>
            <w:r w:rsidRPr="00745B07">
              <w:rPr>
                <w:rFonts w:ascii="Arial" w:hAnsi="Arial" w:cs="Arial"/>
                <w:sz w:val="22"/>
                <w:szCs w:val="22"/>
              </w:rPr>
              <w:t>Core costs</w:t>
            </w:r>
            <w:r w:rsidR="00A71C91">
              <w:rPr>
                <w:rFonts w:ascii="Arial" w:hAnsi="Arial" w:cs="Arial"/>
                <w:sz w:val="22"/>
                <w:szCs w:val="22"/>
              </w:rPr>
              <w:t>.</w:t>
            </w:r>
          </w:p>
          <w:p w14:paraId="0DB09ED6" w14:textId="7DCC8A9A" w:rsidR="00486F09" w:rsidRDefault="00486F09" w:rsidP="00CA5080">
            <w:pPr>
              <w:rPr>
                <w:rFonts w:ascii="Arial" w:hAnsi="Arial" w:cs="Arial"/>
                <w:sz w:val="22"/>
                <w:szCs w:val="22"/>
              </w:rPr>
            </w:pPr>
            <w:r>
              <w:rPr>
                <w:rFonts w:ascii="Arial" w:hAnsi="Arial" w:cs="Arial"/>
                <w:sz w:val="22"/>
                <w:szCs w:val="22"/>
              </w:rPr>
              <w:t xml:space="preserve">Eligibility under the </w:t>
            </w:r>
            <w:r w:rsidRPr="00486F09">
              <w:rPr>
                <w:rFonts w:ascii="Arial" w:hAnsi="Arial" w:cs="Arial"/>
                <w:sz w:val="22"/>
                <w:szCs w:val="22"/>
              </w:rPr>
              <w:t>Environment category may include measures that improve the applicant organisation’s carbon footprint</w:t>
            </w:r>
            <w:r>
              <w:rPr>
                <w:rFonts w:ascii="Arial" w:hAnsi="Arial" w:cs="Arial"/>
                <w:sz w:val="22"/>
                <w:szCs w:val="22"/>
              </w:rPr>
              <w:t xml:space="preserve"> – they must be deliver services against the above categories.  Grants for </w:t>
            </w:r>
            <w:r w:rsidRPr="00486F09">
              <w:rPr>
                <w:rFonts w:ascii="Arial" w:hAnsi="Arial" w:cs="Arial"/>
                <w:sz w:val="22"/>
                <w:szCs w:val="22"/>
              </w:rPr>
              <w:t>habitats, conserve species or reduce waste</w:t>
            </w:r>
            <w:r>
              <w:rPr>
                <w:rFonts w:ascii="Arial" w:hAnsi="Arial" w:cs="Arial"/>
                <w:sz w:val="22"/>
                <w:szCs w:val="22"/>
              </w:rPr>
              <w:t xml:space="preserve"> </w:t>
            </w:r>
            <w:r w:rsidRPr="00486F09">
              <w:rPr>
                <w:rFonts w:ascii="Arial" w:hAnsi="Arial" w:cs="Arial"/>
                <w:sz w:val="22"/>
                <w:szCs w:val="22"/>
              </w:rPr>
              <w:t>remain welcome.</w:t>
            </w:r>
          </w:p>
          <w:p w14:paraId="5D935C7C" w14:textId="27A74216" w:rsidR="00C04F9E" w:rsidRPr="00C42333" w:rsidRDefault="00C04F9E" w:rsidP="00CA5080">
            <w:pPr>
              <w:rPr>
                <w:rFonts w:ascii="Arial" w:hAnsi="Arial" w:cs="Arial"/>
                <w:sz w:val="22"/>
                <w:szCs w:val="22"/>
              </w:rPr>
            </w:pPr>
            <w:r w:rsidRPr="00745B07">
              <w:rPr>
                <w:rFonts w:ascii="Arial" w:hAnsi="Arial" w:cs="Arial"/>
                <w:sz w:val="22"/>
                <w:szCs w:val="22"/>
              </w:rPr>
              <w:t xml:space="preserve">Applications are considered at meetings that take place four times a year, in March, June, September and December. </w:t>
            </w:r>
            <w:r w:rsidRPr="00745B07">
              <w:rPr>
                <w:rFonts w:ascii="Arial" w:hAnsi="Arial" w:cs="Arial"/>
                <w:b/>
                <w:bCs/>
                <w:color w:val="0070C0"/>
                <w:sz w:val="22"/>
                <w:szCs w:val="22"/>
              </w:rPr>
              <w:br/>
            </w:r>
            <w:hyperlink r:id="rId46" w:history="1">
              <w:r w:rsidRPr="00C42333">
                <w:rPr>
                  <w:rStyle w:val="Hyperlink"/>
                  <w:rFonts w:ascii="Arial" w:hAnsi="Arial" w:cs="Arial"/>
                  <w:color w:val="0070C0"/>
                  <w:sz w:val="22"/>
                  <w:szCs w:val="22"/>
                </w:rPr>
                <w:t>website</w:t>
              </w:r>
            </w:hyperlink>
          </w:p>
        </w:tc>
        <w:tc>
          <w:tcPr>
            <w:tcW w:w="122" w:type="pct"/>
            <w:shd w:val="clear" w:color="auto" w:fill="DDD9C3" w:themeFill="background2" w:themeFillShade="E6"/>
          </w:tcPr>
          <w:p w14:paraId="2045D06E" w14:textId="77777777" w:rsidR="00C04F9E" w:rsidRPr="00486F09" w:rsidRDefault="00C04F9E" w:rsidP="00C04F9E">
            <w:pPr>
              <w:pStyle w:val="Heading2"/>
              <w:rPr>
                <w:color w:val="DDD9C3" w:themeColor="background2" w:themeShade="E6"/>
              </w:rPr>
            </w:pPr>
          </w:p>
        </w:tc>
      </w:tr>
      <w:tr w:rsidR="00C04F9E" w:rsidRPr="00745B07" w14:paraId="4FA385AA" w14:textId="3159D22C" w:rsidTr="00BB38DA">
        <w:tc>
          <w:tcPr>
            <w:tcW w:w="4878" w:type="pct"/>
          </w:tcPr>
          <w:p w14:paraId="22558602" w14:textId="7CAA3B8F" w:rsidR="00C04F9E" w:rsidRPr="00C82DF2" w:rsidRDefault="002B3EFE" w:rsidP="00C82DF2">
            <w:pPr>
              <w:pStyle w:val="Heading2"/>
              <w:rPr>
                <w:rFonts w:ascii="Arial" w:hAnsi="Arial" w:cs="Arial"/>
                <w:b w:val="0"/>
                <w:sz w:val="22"/>
                <w:szCs w:val="22"/>
              </w:rPr>
            </w:pPr>
            <w:hyperlink r:id="rId47" w:history="1">
              <w:r w:rsidR="00C04F9E" w:rsidRPr="00745B07">
                <w:rPr>
                  <w:rStyle w:val="Hyperlink"/>
                  <w:rFonts w:ascii="Arial" w:hAnsi="Arial" w:cs="Arial"/>
                  <w:color w:val="auto"/>
                  <w:sz w:val="22"/>
                  <w:szCs w:val="22"/>
                </w:rPr>
                <w:t>W F Southall Trust</w:t>
              </w:r>
            </w:hyperlink>
            <w:r w:rsidR="00C04F9E" w:rsidRPr="00745B07">
              <w:rPr>
                <w:rFonts w:ascii="Arial" w:hAnsi="Arial" w:cs="Arial"/>
                <w:b w:val="0"/>
                <w:sz w:val="22"/>
                <w:szCs w:val="22"/>
              </w:rPr>
              <w:br/>
            </w:r>
            <w:r w:rsidR="00C82DF2" w:rsidRPr="00C82DF2">
              <w:rPr>
                <w:rFonts w:ascii="Arial" w:hAnsi="Arial" w:cs="Arial"/>
                <w:b w:val="0"/>
                <w:bCs w:val="0"/>
                <w:sz w:val="22"/>
                <w:szCs w:val="22"/>
              </w:rPr>
              <w:br/>
            </w:r>
            <w:r w:rsidR="00C04F9E" w:rsidRPr="00C82DF2">
              <w:rPr>
                <w:rFonts w:ascii="Arial" w:hAnsi="Arial" w:cs="Arial"/>
                <w:b w:val="0"/>
                <w:bCs w:val="0"/>
                <w:sz w:val="22"/>
                <w:szCs w:val="22"/>
              </w:rPr>
              <w:t>Charities</w:t>
            </w:r>
            <w:r w:rsidR="00BB38DA">
              <w:rPr>
                <w:rFonts w:ascii="Arial" w:hAnsi="Arial" w:cs="Arial"/>
                <w:b w:val="0"/>
                <w:bCs w:val="0"/>
                <w:sz w:val="22"/>
                <w:szCs w:val="22"/>
              </w:rPr>
              <w:t xml:space="preserve"> (</w:t>
            </w:r>
            <w:r w:rsidR="00BB38DA" w:rsidRPr="00BB38DA">
              <w:rPr>
                <w:rFonts w:ascii="Arial" w:hAnsi="Arial" w:cs="Arial"/>
                <w:b w:val="0"/>
                <w:bCs w:val="0"/>
                <w:sz w:val="22"/>
                <w:szCs w:val="22"/>
              </w:rPr>
              <w:t xml:space="preserve">typical annual income </w:t>
            </w:r>
            <w:r w:rsidR="00BB38DA">
              <w:rPr>
                <w:rFonts w:ascii="Arial" w:hAnsi="Arial" w:cs="Arial"/>
                <w:b w:val="0"/>
                <w:bCs w:val="0"/>
                <w:sz w:val="22"/>
                <w:szCs w:val="22"/>
              </w:rPr>
              <w:t>less than</w:t>
            </w:r>
            <w:r w:rsidR="00BB38DA" w:rsidRPr="00BB38DA">
              <w:rPr>
                <w:rFonts w:ascii="Arial" w:hAnsi="Arial" w:cs="Arial"/>
                <w:b w:val="0"/>
                <w:bCs w:val="0"/>
                <w:sz w:val="22"/>
                <w:szCs w:val="22"/>
              </w:rPr>
              <w:t xml:space="preserve"> £1</w:t>
            </w:r>
            <w:r w:rsidR="00BB38DA">
              <w:rPr>
                <w:rFonts w:ascii="Arial" w:hAnsi="Arial" w:cs="Arial"/>
                <w:b w:val="0"/>
                <w:bCs w:val="0"/>
                <w:sz w:val="22"/>
                <w:szCs w:val="22"/>
              </w:rPr>
              <w:t>million)</w:t>
            </w:r>
          </w:p>
          <w:p w14:paraId="4602C3DB" w14:textId="77777777" w:rsidR="00C04F9E" w:rsidRPr="00745B07" w:rsidRDefault="00C04F9E" w:rsidP="00CA5080">
            <w:pPr>
              <w:rPr>
                <w:rFonts w:ascii="Arial" w:hAnsi="Arial" w:cs="Arial"/>
                <w:sz w:val="22"/>
                <w:szCs w:val="22"/>
              </w:rPr>
            </w:pPr>
            <w:r w:rsidRPr="00745B07">
              <w:rPr>
                <w:rFonts w:ascii="Arial" w:hAnsi="Arial" w:cs="Arial"/>
                <w:sz w:val="22"/>
                <w:szCs w:val="22"/>
              </w:rPr>
              <w:t xml:space="preserve">Grants are available to registered charities in the UK that are undertaking charitable projects in at least one of the following fields: </w:t>
            </w:r>
          </w:p>
          <w:p w14:paraId="42D5421B" w14:textId="77777777" w:rsidR="00C04F9E" w:rsidRPr="00745B07" w:rsidRDefault="00C04F9E" w:rsidP="00C82DF2">
            <w:pPr>
              <w:numPr>
                <w:ilvl w:val="0"/>
                <w:numId w:val="2"/>
              </w:numPr>
              <w:tabs>
                <w:tab w:val="clear" w:pos="720"/>
                <w:tab w:val="num" w:pos="452"/>
              </w:tabs>
              <w:spacing w:before="100" w:beforeAutospacing="1" w:after="100" w:afterAutospacing="1" w:line="240" w:lineRule="auto"/>
              <w:ind w:hanging="720"/>
              <w:rPr>
                <w:rFonts w:ascii="Arial" w:hAnsi="Arial" w:cs="Arial"/>
                <w:sz w:val="22"/>
                <w:szCs w:val="22"/>
              </w:rPr>
            </w:pPr>
            <w:r w:rsidRPr="00745B07">
              <w:rPr>
                <w:rFonts w:ascii="Arial" w:hAnsi="Arial" w:cs="Arial"/>
                <w:sz w:val="22"/>
                <w:szCs w:val="22"/>
              </w:rPr>
              <w:t>Environmental Action and Sustainability.</w:t>
            </w:r>
          </w:p>
          <w:p w14:paraId="18B45489" w14:textId="77777777" w:rsidR="00C04F9E" w:rsidRPr="00745B07" w:rsidRDefault="00C04F9E" w:rsidP="00C82DF2">
            <w:pPr>
              <w:numPr>
                <w:ilvl w:val="0"/>
                <w:numId w:val="2"/>
              </w:numPr>
              <w:tabs>
                <w:tab w:val="clear" w:pos="720"/>
                <w:tab w:val="num" w:pos="452"/>
              </w:tabs>
              <w:spacing w:before="100" w:beforeAutospacing="1" w:after="100" w:afterAutospacing="1" w:line="240" w:lineRule="auto"/>
              <w:ind w:hanging="720"/>
              <w:rPr>
                <w:rFonts w:ascii="Arial" w:hAnsi="Arial" w:cs="Arial"/>
                <w:sz w:val="22"/>
                <w:szCs w:val="22"/>
              </w:rPr>
            </w:pPr>
            <w:r w:rsidRPr="00745B07">
              <w:rPr>
                <w:rFonts w:ascii="Arial" w:hAnsi="Arial" w:cs="Arial"/>
                <w:sz w:val="22"/>
                <w:szCs w:val="22"/>
              </w:rPr>
              <w:t>Social Action.</w:t>
            </w:r>
          </w:p>
          <w:p w14:paraId="19A9D85F" w14:textId="156C9978" w:rsidR="00C04F9E" w:rsidRPr="00745B07" w:rsidRDefault="00C04F9E" w:rsidP="00CA5080">
            <w:pPr>
              <w:rPr>
                <w:rFonts w:ascii="Arial" w:hAnsi="Arial" w:cs="Arial"/>
                <w:sz w:val="22"/>
                <w:szCs w:val="22"/>
              </w:rPr>
            </w:pPr>
            <w:r w:rsidRPr="00745B07">
              <w:rPr>
                <w:rFonts w:ascii="Arial" w:hAnsi="Arial" w:cs="Arial"/>
                <w:sz w:val="22"/>
                <w:szCs w:val="22"/>
              </w:rPr>
              <w:t xml:space="preserve">Most grants are between £1,000 and £5,000 for one year. Multi-year funding of up to three years may be available for charities that the Trust has </w:t>
            </w:r>
            <w:r w:rsidR="00F7402D">
              <w:rPr>
                <w:rFonts w:ascii="Arial" w:hAnsi="Arial" w:cs="Arial"/>
                <w:sz w:val="22"/>
                <w:szCs w:val="22"/>
              </w:rPr>
              <w:t>previously funded.</w:t>
            </w:r>
          </w:p>
          <w:p w14:paraId="23DE6930" w14:textId="77777777" w:rsidR="00C04F9E" w:rsidRPr="00745B07" w:rsidRDefault="00C04F9E" w:rsidP="00CA5080">
            <w:pPr>
              <w:rPr>
                <w:rFonts w:ascii="Arial" w:hAnsi="Arial" w:cs="Arial"/>
                <w:sz w:val="22"/>
                <w:szCs w:val="22"/>
              </w:rPr>
            </w:pPr>
            <w:r w:rsidRPr="00745B07">
              <w:rPr>
                <w:rFonts w:ascii="Arial" w:hAnsi="Arial" w:cs="Arial"/>
                <w:sz w:val="22"/>
                <w:szCs w:val="22"/>
              </w:rPr>
              <w:t xml:space="preserve">The Trust tends to favour charities: </w:t>
            </w:r>
          </w:p>
          <w:p w14:paraId="26762484" w14:textId="77777777" w:rsidR="00C04F9E" w:rsidRPr="00745B07" w:rsidRDefault="00C04F9E" w:rsidP="00F7402D">
            <w:pPr>
              <w:numPr>
                <w:ilvl w:val="0"/>
                <w:numId w:val="2"/>
              </w:numPr>
              <w:tabs>
                <w:tab w:val="clear" w:pos="720"/>
                <w:tab w:val="num" w:pos="452"/>
              </w:tabs>
              <w:spacing w:before="100" w:beforeAutospacing="1" w:after="100" w:afterAutospacing="1" w:line="240" w:lineRule="auto"/>
              <w:ind w:left="452" w:hanging="452"/>
              <w:rPr>
                <w:rFonts w:ascii="Arial" w:hAnsi="Arial" w:cs="Arial"/>
                <w:sz w:val="22"/>
                <w:szCs w:val="22"/>
              </w:rPr>
            </w:pPr>
            <w:r w:rsidRPr="00745B07">
              <w:rPr>
                <w:rFonts w:ascii="Arial" w:hAnsi="Arial" w:cs="Arial"/>
                <w:sz w:val="22"/>
                <w:szCs w:val="22"/>
              </w:rPr>
              <w:t>With projects that encourage wider support of the four areas above.</w:t>
            </w:r>
          </w:p>
          <w:p w14:paraId="1D6399C5" w14:textId="77777777" w:rsidR="00C04F9E" w:rsidRPr="00745B07" w:rsidRDefault="00C04F9E" w:rsidP="00F7402D">
            <w:pPr>
              <w:numPr>
                <w:ilvl w:val="0"/>
                <w:numId w:val="2"/>
              </w:numPr>
              <w:tabs>
                <w:tab w:val="clear" w:pos="720"/>
                <w:tab w:val="num" w:pos="452"/>
              </w:tabs>
              <w:spacing w:before="100" w:beforeAutospacing="1" w:after="100" w:afterAutospacing="1" w:line="240" w:lineRule="auto"/>
              <w:ind w:left="452" w:hanging="452"/>
              <w:rPr>
                <w:rFonts w:ascii="Arial" w:hAnsi="Arial" w:cs="Arial"/>
                <w:sz w:val="22"/>
                <w:szCs w:val="22"/>
              </w:rPr>
            </w:pPr>
            <w:r w:rsidRPr="00745B07">
              <w:rPr>
                <w:rFonts w:ascii="Arial" w:hAnsi="Arial" w:cs="Arial"/>
                <w:sz w:val="22"/>
                <w:szCs w:val="22"/>
              </w:rPr>
              <w:t>Projects where grants of up to £5,000 that will make a quantifiable difference. Preference is given to smaller charities with 'seed corn' funding.</w:t>
            </w:r>
          </w:p>
          <w:p w14:paraId="110EEECA" w14:textId="77777777" w:rsidR="00C04F9E" w:rsidRPr="00745B07" w:rsidRDefault="00C04F9E" w:rsidP="00F7402D">
            <w:pPr>
              <w:numPr>
                <w:ilvl w:val="0"/>
                <w:numId w:val="2"/>
              </w:numPr>
              <w:tabs>
                <w:tab w:val="clear" w:pos="720"/>
                <w:tab w:val="num" w:pos="452"/>
              </w:tabs>
              <w:spacing w:before="100" w:beforeAutospacing="1" w:after="100" w:afterAutospacing="1" w:line="240" w:lineRule="auto"/>
              <w:ind w:left="452" w:hanging="452"/>
              <w:rPr>
                <w:rFonts w:ascii="Arial" w:hAnsi="Arial" w:cs="Arial"/>
                <w:sz w:val="22"/>
                <w:szCs w:val="22"/>
              </w:rPr>
            </w:pPr>
            <w:r w:rsidRPr="00745B07">
              <w:rPr>
                <w:rFonts w:ascii="Arial" w:hAnsi="Arial" w:cs="Arial"/>
                <w:sz w:val="22"/>
                <w:szCs w:val="22"/>
              </w:rPr>
              <w:t>Grassroots initiatives.</w:t>
            </w:r>
          </w:p>
          <w:p w14:paraId="04EB7528" w14:textId="77777777" w:rsidR="00C04F9E" w:rsidRPr="00745B07" w:rsidRDefault="00C04F9E" w:rsidP="00F7402D">
            <w:pPr>
              <w:numPr>
                <w:ilvl w:val="0"/>
                <w:numId w:val="2"/>
              </w:numPr>
              <w:tabs>
                <w:tab w:val="clear" w:pos="720"/>
                <w:tab w:val="num" w:pos="452"/>
              </w:tabs>
              <w:spacing w:before="100" w:beforeAutospacing="1" w:after="100" w:afterAutospacing="1" w:line="240" w:lineRule="auto"/>
              <w:ind w:left="452" w:hanging="452"/>
              <w:rPr>
                <w:rFonts w:ascii="Arial" w:hAnsi="Arial" w:cs="Arial"/>
                <w:sz w:val="22"/>
                <w:szCs w:val="22"/>
              </w:rPr>
            </w:pPr>
            <w:r w:rsidRPr="00745B07">
              <w:rPr>
                <w:rFonts w:ascii="Arial" w:hAnsi="Arial" w:cs="Arial"/>
                <w:sz w:val="22"/>
                <w:szCs w:val="22"/>
              </w:rPr>
              <w:t>That show creativity and innovation in their work.</w:t>
            </w:r>
          </w:p>
          <w:p w14:paraId="57FA34BB" w14:textId="77777777" w:rsidR="00C04F9E" w:rsidRPr="00745B07" w:rsidRDefault="00C04F9E" w:rsidP="00F7402D">
            <w:pPr>
              <w:numPr>
                <w:ilvl w:val="0"/>
                <w:numId w:val="2"/>
              </w:numPr>
              <w:tabs>
                <w:tab w:val="clear" w:pos="720"/>
                <w:tab w:val="num" w:pos="452"/>
              </w:tabs>
              <w:spacing w:before="100" w:beforeAutospacing="1" w:after="100" w:afterAutospacing="1" w:line="240" w:lineRule="auto"/>
              <w:ind w:left="452" w:hanging="452"/>
              <w:rPr>
                <w:rFonts w:ascii="Arial" w:hAnsi="Arial" w:cs="Arial"/>
                <w:sz w:val="22"/>
                <w:szCs w:val="22"/>
              </w:rPr>
            </w:pPr>
            <w:r w:rsidRPr="00745B07">
              <w:rPr>
                <w:rFonts w:ascii="Arial" w:hAnsi="Arial" w:cs="Arial"/>
                <w:sz w:val="22"/>
                <w:szCs w:val="22"/>
              </w:rPr>
              <w:t xml:space="preserve">That promote social justice, </w:t>
            </w:r>
            <w:proofErr w:type="gramStart"/>
            <w:r w:rsidRPr="00745B07">
              <w:rPr>
                <w:rFonts w:ascii="Arial" w:hAnsi="Arial" w:cs="Arial"/>
                <w:sz w:val="22"/>
                <w:szCs w:val="22"/>
              </w:rPr>
              <w:t>inclusion</w:t>
            </w:r>
            <w:proofErr w:type="gramEnd"/>
            <w:r w:rsidRPr="00745B07">
              <w:rPr>
                <w:rFonts w:ascii="Arial" w:hAnsi="Arial" w:cs="Arial"/>
                <w:sz w:val="22"/>
                <w:szCs w:val="22"/>
              </w:rPr>
              <w:t xml:space="preserve"> and diversity.</w:t>
            </w:r>
          </w:p>
          <w:p w14:paraId="34C5C26D" w14:textId="77777777" w:rsidR="00C04F9E" w:rsidRPr="00745B07" w:rsidRDefault="00C04F9E" w:rsidP="00F7402D">
            <w:pPr>
              <w:numPr>
                <w:ilvl w:val="0"/>
                <w:numId w:val="2"/>
              </w:numPr>
              <w:tabs>
                <w:tab w:val="clear" w:pos="720"/>
                <w:tab w:val="num" w:pos="452"/>
              </w:tabs>
              <w:spacing w:before="100" w:beforeAutospacing="1" w:after="100" w:afterAutospacing="1" w:line="240" w:lineRule="auto"/>
              <w:ind w:left="452" w:hanging="452"/>
              <w:rPr>
                <w:rFonts w:ascii="Arial" w:hAnsi="Arial" w:cs="Arial"/>
                <w:sz w:val="22"/>
                <w:szCs w:val="22"/>
              </w:rPr>
            </w:pPr>
            <w:r w:rsidRPr="00745B07">
              <w:rPr>
                <w:rFonts w:ascii="Arial" w:hAnsi="Arial" w:cs="Arial"/>
                <w:sz w:val="22"/>
                <w:szCs w:val="22"/>
              </w:rPr>
              <w:t>That challenge structural inequalities and injustice.</w:t>
            </w:r>
          </w:p>
          <w:p w14:paraId="21C096EE" w14:textId="77777777" w:rsidR="00C04F9E" w:rsidRPr="00745B07" w:rsidRDefault="00C04F9E" w:rsidP="00F7402D">
            <w:pPr>
              <w:numPr>
                <w:ilvl w:val="0"/>
                <w:numId w:val="2"/>
              </w:numPr>
              <w:tabs>
                <w:tab w:val="clear" w:pos="720"/>
                <w:tab w:val="num" w:pos="452"/>
              </w:tabs>
              <w:spacing w:before="100" w:beforeAutospacing="1" w:after="100" w:afterAutospacing="1" w:line="240" w:lineRule="auto"/>
              <w:ind w:left="452" w:hanging="452"/>
              <w:rPr>
                <w:rFonts w:ascii="Arial" w:hAnsi="Arial" w:cs="Arial"/>
                <w:sz w:val="22"/>
                <w:szCs w:val="22"/>
              </w:rPr>
            </w:pPr>
            <w:r w:rsidRPr="00745B07">
              <w:rPr>
                <w:rFonts w:ascii="Arial" w:hAnsi="Arial" w:cs="Arial"/>
                <w:sz w:val="22"/>
                <w:szCs w:val="22"/>
              </w:rPr>
              <w:t>Making good use of volunteers.</w:t>
            </w:r>
          </w:p>
          <w:p w14:paraId="746AFF4D" w14:textId="77777777" w:rsidR="00C04F9E" w:rsidRPr="00745B07" w:rsidRDefault="00C04F9E" w:rsidP="00F7402D">
            <w:pPr>
              <w:numPr>
                <w:ilvl w:val="0"/>
                <w:numId w:val="2"/>
              </w:numPr>
              <w:tabs>
                <w:tab w:val="clear" w:pos="720"/>
                <w:tab w:val="num" w:pos="452"/>
              </w:tabs>
              <w:spacing w:before="100" w:beforeAutospacing="1" w:after="100" w:afterAutospacing="1" w:line="240" w:lineRule="auto"/>
              <w:ind w:left="452" w:hanging="452"/>
              <w:rPr>
                <w:rFonts w:ascii="Arial" w:hAnsi="Arial" w:cs="Arial"/>
                <w:sz w:val="22"/>
                <w:szCs w:val="22"/>
              </w:rPr>
            </w:pPr>
            <w:r w:rsidRPr="00745B07">
              <w:rPr>
                <w:rFonts w:ascii="Arial" w:hAnsi="Arial" w:cs="Arial"/>
                <w:sz w:val="22"/>
                <w:szCs w:val="22"/>
              </w:rPr>
              <w:t xml:space="preserve">That are engaged with their local community and show clear evidence of support from within it, </w:t>
            </w:r>
            <w:proofErr w:type="spellStart"/>
            <w:r w:rsidRPr="00745B07">
              <w:rPr>
                <w:rFonts w:ascii="Arial" w:hAnsi="Arial" w:cs="Arial"/>
                <w:sz w:val="22"/>
                <w:szCs w:val="22"/>
              </w:rPr>
              <w:t>eg</w:t>
            </w:r>
            <w:proofErr w:type="spellEnd"/>
            <w:r w:rsidRPr="00745B07">
              <w:rPr>
                <w:rFonts w:ascii="Arial" w:hAnsi="Arial" w:cs="Arial"/>
                <w:sz w:val="22"/>
                <w:szCs w:val="22"/>
              </w:rPr>
              <w:t xml:space="preserve"> through local giving, volunteering and/or partnerships.</w:t>
            </w:r>
          </w:p>
          <w:p w14:paraId="3BFEA8DB" w14:textId="77777777" w:rsidR="00C04F9E" w:rsidRPr="00745B07" w:rsidRDefault="00C04F9E" w:rsidP="00CA5080">
            <w:pPr>
              <w:rPr>
                <w:rFonts w:ascii="Arial" w:hAnsi="Arial" w:cs="Arial"/>
                <w:sz w:val="22"/>
                <w:szCs w:val="22"/>
              </w:rPr>
            </w:pPr>
            <w:r w:rsidRPr="00745B07">
              <w:rPr>
                <w:rFonts w:ascii="Arial" w:hAnsi="Arial" w:cs="Arial"/>
                <w:sz w:val="22"/>
                <w:szCs w:val="22"/>
              </w:rPr>
              <w:t>Funding is available for capital and revenue costs associated with work that that addresses at least one of the specified areas.</w:t>
            </w:r>
          </w:p>
          <w:p w14:paraId="6214B653" w14:textId="7332FFA3" w:rsidR="00C04F9E" w:rsidRPr="007F50C9" w:rsidRDefault="00C04F9E" w:rsidP="00745B07">
            <w:pPr>
              <w:rPr>
                <w:rFonts w:ascii="Arial" w:hAnsi="Arial" w:cs="Arial"/>
                <w:sz w:val="22"/>
                <w:szCs w:val="22"/>
              </w:rPr>
            </w:pPr>
            <w:r w:rsidRPr="00745B07">
              <w:rPr>
                <w:rFonts w:ascii="Arial" w:hAnsi="Arial" w:cs="Arial"/>
                <w:sz w:val="22"/>
                <w:szCs w:val="22"/>
              </w:rPr>
              <w:t xml:space="preserve">Applications may be submitted at any time. Larger grant requests will be considered twice a year at the trustees' meetings in March and November. </w:t>
            </w:r>
            <w:r>
              <w:rPr>
                <w:rFonts w:ascii="Arial" w:hAnsi="Arial" w:cs="Arial"/>
                <w:sz w:val="22"/>
                <w:szCs w:val="22"/>
              </w:rPr>
              <w:br/>
            </w:r>
            <w:r w:rsidRPr="00745B07">
              <w:rPr>
                <w:rFonts w:ascii="Arial" w:hAnsi="Arial" w:cs="Arial"/>
                <w:sz w:val="22"/>
                <w:szCs w:val="22"/>
              </w:rPr>
              <w:br/>
            </w:r>
            <w:hyperlink r:id="rId48" w:history="1">
              <w:r w:rsidRPr="00496DA2">
                <w:rPr>
                  <w:rStyle w:val="Hyperlink"/>
                  <w:rFonts w:ascii="Arial" w:hAnsi="Arial" w:cs="Arial"/>
                  <w:sz w:val="22"/>
                  <w:szCs w:val="22"/>
                </w:rPr>
                <w:t>website</w:t>
              </w:r>
            </w:hyperlink>
          </w:p>
        </w:tc>
        <w:tc>
          <w:tcPr>
            <w:tcW w:w="122" w:type="pct"/>
            <w:shd w:val="clear" w:color="auto" w:fill="DDD9C3" w:themeFill="background2" w:themeFillShade="E6"/>
          </w:tcPr>
          <w:p w14:paraId="5DE09D07" w14:textId="77777777" w:rsidR="00C04F9E" w:rsidRDefault="00C04F9E" w:rsidP="00C04F9E">
            <w:pPr>
              <w:pStyle w:val="Heading2"/>
            </w:pPr>
          </w:p>
        </w:tc>
      </w:tr>
      <w:tr w:rsidR="00C04F9E" w:rsidRPr="00745B07" w14:paraId="2CD39A96" w14:textId="0CF4F47B" w:rsidTr="00AC2DF6">
        <w:tc>
          <w:tcPr>
            <w:tcW w:w="4878" w:type="pct"/>
          </w:tcPr>
          <w:p w14:paraId="24D00085" w14:textId="02295067" w:rsidR="00C04F9E" w:rsidRPr="006D0F5F" w:rsidRDefault="00C04F9E" w:rsidP="007F50C9">
            <w:pPr>
              <w:pStyle w:val="Heading2"/>
              <w:rPr>
                <w:rFonts w:ascii="Arial" w:hAnsi="Arial" w:cs="Arial"/>
                <w:sz w:val="22"/>
                <w:szCs w:val="22"/>
                <w:u w:val="single"/>
              </w:rPr>
            </w:pPr>
            <w:r w:rsidRPr="006D0F5F">
              <w:rPr>
                <w:rFonts w:ascii="Arial" w:hAnsi="Arial" w:cs="Arial"/>
                <w:sz w:val="22"/>
                <w:szCs w:val="22"/>
                <w:u w:val="single"/>
              </w:rPr>
              <w:t>The Banister Charitable Trust</w:t>
            </w:r>
          </w:p>
          <w:p w14:paraId="654B6519" w14:textId="3460124F" w:rsidR="00DE389E" w:rsidRDefault="00DE389E" w:rsidP="007F50C9">
            <w:pPr>
              <w:pStyle w:val="Heading2"/>
              <w:rPr>
                <w:rFonts w:ascii="Arial" w:hAnsi="Arial" w:cs="Arial"/>
                <w:b w:val="0"/>
                <w:bCs w:val="0"/>
                <w:sz w:val="22"/>
                <w:szCs w:val="22"/>
              </w:rPr>
            </w:pPr>
            <w:r>
              <w:rPr>
                <w:rFonts w:ascii="Arial" w:hAnsi="Arial" w:cs="Arial"/>
                <w:b w:val="0"/>
                <w:bCs w:val="0"/>
                <w:sz w:val="22"/>
                <w:szCs w:val="22"/>
              </w:rPr>
              <w:t>Charities</w:t>
            </w:r>
          </w:p>
          <w:p w14:paraId="1A8B42BA" w14:textId="445E00A4" w:rsidR="00C04F9E" w:rsidRPr="00AC1F79" w:rsidRDefault="00C04F9E" w:rsidP="007F50C9">
            <w:pPr>
              <w:pStyle w:val="Heading2"/>
              <w:rPr>
                <w:rFonts w:ascii="Arial" w:hAnsi="Arial" w:cs="Arial"/>
                <w:b w:val="0"/>
                <w:bCs w:val="0"/>
                <w:sz w:val="22"/>
                <w:szCs w:val="22"/>
              </w:rPr>
            </w:pPr>
            <w:r w:rsidRPr="00AC1F79">
              <w:rPr>
                <w:rFonts w:ascii="Arial" w:hAnsi="Arial" w:cs="Arial"/>
                <w:b w:val="0"/>
                <w:bCs w:val="0"/>
                <w:sz w:val="22"/>
                <w:szCs w:val="22"/>
              </w:rPr>
              <w:t>Aim to promote the conservation, protection and improvement of the physical and natural environment in the United Kingdom.</w:t>
            </w:r>
            <w:r w:rsidRPr="00AC1F79">
              <w:rPr>
                <w:rFonts w:ascii="Arial" w:hAnsi="Arial" w:cs="Arial"/>
                <w:b w:val="0"/>
                <w:bCs w:val="0"/>
                <w:sz w:val="22"/>
                <w:szCs w:val="22"/>
              </w:rPr>
              <w:br/>
            </w:r>
            <w:r w:rsidRPr="00AC1F79">
              <w:rPr>
                <w:rFonts w:ascii="Arial" w:hAnsi="Arial" w:cs="Arial"/>
                <w:b w:val="0"/>
                <w:bCs w:val="0"/>
                <w:sz w:val="22"/>
                <w:szCs w:val="22"/>
              </w:rPr>
              <w:br/>
              <w:t>Grants:</w:t>
            </w:r>
            <w:r w:rsidR="00DE389E">
              <w:rPr>
                <w:rFonts w:ascii="Arial" w:hAnsi="Arial" w:cs="Arial"/>
                <w:b w:val="0"/>
                <w:bCs w:val="0"/>
                <w:sz w:val="22"/>
                <w:szCs w:val="22"/>
              </w:rPr>
              <w:t xml:space="preserve"> </w:t>
            </w:r>
            <w:proofErr w:type="gramStart"/>
            <w:r w:rsidR="00DE389E">
              <w:rPr>
                <w:rFonts w:ascii="Arial" w:hAnsi="Arial" w:cs="Arial"/>
                <w:b w:val="0"/>
                <w:bCs w:val="0"/>
                <w:sz w:val="22"/>
                <w:szCs w:val="22"/>
              </w:rPr>
              <w:t>typically</w:t>
            </w:r>
            <w:proofErr w:type="gramEnd"/>
            <w:r w:rsidR="00DE389E">
              <w:rPr>
                <w:rFonts w:ascii="Arial" w:hAnsi="Arial" w:cs="Arial"/>
                <w:b w:val="0"/>
                <w:bCs w:val="0"/>
                <w:sz w:val="22"/>
                <w:szCs w:val="22"/>
              </w:rPr>
              <w:t xml:space="preserve"> between </w:t>
            </w:r>
            <w:r w:rsidRPr="00AC1F79">
              <w:rPr>
                <w:rFonts w:ascii="Arial" w:hAnsi="Arial" w:cs="Arial"/>
                <w:b w:val="0"/>
                <w:bCs w:val="0"/>
                <w:sz w:val="22"/>
                <w:szCs w:val="22"/>
              </w:rPr>
              <w:t>£5,000-£20,000</w:t>
            </w:r>
            <w:r w:rsidR="006D0F5F">
              <w:rPr>
                <w:rFonts w:ascii="Arial" w:hAnsi="Arial" w:cs="Arial"/>
                <w:b w:val="0"/>
                <w:bCs w:val="0"/>
                <w:sz w:val="22"/>
                <w:szCs w:val="22"/>
              </w:rPr>
              <w:t>.</w:t>
            </w:r>
          </w:p>
          <w:p w14:paraId="412E6B35" w14:textId="78023F3E" w:rsidR="00C04F9E" w:rsidRPr="00AC2DF6" w:rsidRDefault="002B3EFE" w:rsidP="007F50C9">
            <w:pPr>
              <w:pStyle w:val="Heading2"/>
              <w:rPr>
                <w:sz w:val="22"/>
                <w:szCs w:val="22"/>
              </w:rPr>
            </w:pPr>
            <w:hyperlink r:id="rId49" w:history="1">
              <w:r w:rsidR="00C04F9E" w:rsidRPr="00AC1F79">
                <w:rPr>
                  <w:rStyle w:val="Hyperlink"/>
                  <w:rFonts w:ascii="Arial" w:hAnsi="Arial" w:cs="Arial"/>
                  <w:b w:val="0"/>
                  <w:bCs w:val="0"/>
                  <w:sz w:val="22"/>
                  <w:szCs w:val="22"/>
                </w:rPr>
                <w:t>weblink</w:t>
              </w:r>
            </w:hyperlink>
            <w:r w:rsidR="00AC2DF6">
              <w:rPr>
                <w:rStyle w:val="Hyperlink"/>
                <w:b w:val="0"/>
                <w:bCs w:val="0"/>
              </w:rPr>
              <w:br/>
            </w:r>
            <w:r w:rsidR="00C04F9E" w:rsidRPr="00AC1F79">
              <w:rPr>
                <w:rFonts w:ascii="Arial" w:hAnsi="Arial" w:cs="Arial"/>
                <w:b w:val="0"/>
                <w:bCs w:val="0"/>
                <w:sz w:val="22"/>
                <w:szCs w:val="22"/>
              </w:rPr>
              <w:br/>
            </w:r>
            <w:r w:rsidR="00AC2DF6">
              <w:rPr>
                <w:rFonts w:ascii="Arial" w:hAnsi="Arial" w:cs="Arial"/>
                <w:b w:val="0"/>
                <w:bCs w:val="0"/>
                <w:sz w:val="22"/>
                <w:szCs w:val="22"/>
              </w:rPr>
              <w:t>C</w:t>
            </w:r>
            <w:r w:rsidR="00C04F9E" w:rsidRPr="00AC2DF6">
              <w:rPr>
                <w:rFonts w:ascii="Arial" w:hAnsi="Arial" w:cs="Arial"/>
                <w:b w:val="0"/>
                <w:bCs w:val="0"/>
                <w:sz w:val="22"/>
                <w:szCs w:val="22"/>
              </w:rPr>
              <w:t xml:space="preserve">ontact via: </w:t>
            </w:r>
            <w:r w:rsidR="00C04F9E" w:rsidRPr="00AC2DF6">
              <w:rPr>
                <w:rFonts w:ascii="Arial" w:hAnsi="Arial" w:cs="Arial"/>
                <w:b w:val="0"/>
                <w:bCs w:val="0"/>
                <w:sz w:val="22"/>
                <w:szCs w:val="22"/>
              </w:rPr>
              <w:tab/>
            </w:r>
            <w:hyperlink r:id="rId50" w:history="1">
              <w:r w:rsidR="00AC2DF6" w:rsidRPr="00AC2DF6">
                <w:rPr>
                  <w:rStyle w:val="Hyperlink"/>
                  <w:rFonts w:ascii="Arial" w:hAnsi="Arial" w:cs="Arial"/>
                  <w:b w:val="0"/>
                  <w:bCs w:val="0"/>
                  <w:color w:val="auto"/>
                  <w:sz w:val="22"/>
                  <w:szCs w:val="22"/>
                </w:rPr>
                <w:t>Ludlow’s Funding Enquiry Gateway | Ludlow Trust Company</w:t>
              </w:r>
            </w:hyperlink>
            <w:r w:rsidR="00AC2DF6">
              <w:rPr>
                <w:b w:val="0"/>
                <w:bCs w:val="0"/>
                <w:sz w:val="22"/>
                <w:szCs w:val="22"/>
              </w:rPr>
              <w:br/>
            </w:r>
          </w:p>
        </w:tc>
        <w:tc>
          <w:tcPr>
            <w:tcW w:w="122" w:type="pct"/>
            <w:shd w:val="clear" w:color="auto" w:fill="C2D69B" w:themeFill="accent3" w:themeFillTint="99"/>
          </w:tcPr>
          <w:p w14:paraId="2C53CB7B" w14:textId="77777777" w:rsidR="00C04F9E" w:rsidRPr="00AC2DF6" w:rsidRDefault="00C04F9E" w:rsidP="00C04F9E">
            <w:pPr>
              <w:pStyle w:val="Heading2"/>
              <w:rPr>
                <w:rFonts w:ascii="Arial" w:hAnsi="Arial" w:cs="Arial"/>
                <w:color w:val="C2D69B" w:themeColor="accent3" w:themeTint="99"/>
                <w:sz w:val="22"/>
                <w:szCs w:val="22"/>
              </w:rPr>
            </w:pPr>
          </w:p>
        </w:tc>
      </w:tr>
      <w:tr w:rsidR="00A71C91" w:rsidRPr="00745B07" w14:paraId="48661557" w14:textId="77777777" w:rsidTr="00A71C91">
        <w:tc>
          <w:tcPr>
            <w:tcW w:w="4878" w:type="pct"/>
          </w:tcPr>
          <w:p w14:paraId="49F2435F" w14:textId="77777777" w:rsidR="00A71C91" w:rsidRPr="00745B07" w:rsidRDefault="002B3EFE" w:rsidP="002471EC">
            <w:pPr>
              <w:spacing w:after="0"/>
              <w:rPr>
                <w:rFonts w:ascii="Arial" w:hAnsi="Arial" w:cs="Arial"/>
                <w:b/>
                <w:bCs/>
                <w:sz w:val="22"/>
                <w:szCs w:val="22"/>
              </w:rPr>
            </w:pPr>
            <w:hyperlink r:id="rId51" w:history="1">
              <w:r w:rsidR="00A71C91" w:rsidRPr="00745B07">
                <w:rPr>
                  <w:rStyle w:val="Hyperlink"/>
                  <w:rFonts w:ascii="Arial" w:hAnsi="Arial" w:cs="Arial"/>
                  <w:b/>
                  <w:bCs/>
                  <w:color w:val="auto"/>
                  <w:sz w:val="22"/>
                  <w:szCs w:val="22"/>
                </w:rPr>
                <w:t>DWF Charitable Foundation</w:t>
              </w:r>
            </w:hyperlink>
            <w:r w:rsidR="00A71C91" w:rsidRPr="00745B07">
              <w:rPr>
                <w:rFonts w:ascii="Arial" w:hAnsi="Arial" w:cs="Arial"/>
                <w:b/>
                <w:bCs/>
                <w:sz w:val="22"/>
                <w:szCs w:val="22"/>
              </w:rPr>
              <w:br/>
            </w:r>
          </w:p>
          <w:p w14:paraId="6E0F6C00" w14:textId="77777777" w:rsidR="00A71C91" w:rsidRPr="00745B07" w:rsidRDefault="00A71C91" w:rsidP="002471EC">
            <w:pPr>
              <w:rPr>
                <w:rFonts w:ascii="Arial" w:hAnsi="Arial" w:cs="Arial"/>
                <w:sz w:val="22"/>
                <w:szCs w:val="22"/>
              </w:rPr>
            </w:pPr>
            <w:r w:rsidRPr="00745B07">
              <w:rPr>
                <w:rFonts w:ascii="Arial" w:hAnsi="Arial" w:cs="Arial"/>
                <w:sz w:val="22"/>
                <w:szCs w:val="22"/>
              </w:rPr>
              <w:t xml:space="preserve">Registered </w:t>
            </w:r>
            <w:r>
              <w:rPr>
                <w:rFonts w:ascii="Arial" w:hAnsi="Arial" w:cs="Arial"/>
                <w:sz w:val="22"/>
                <w:szCs w:val="22"/>
              </w:rPr>
              <w:t>C</w:t>
            </w:r>
            <w:r w:rsidRPr="00745B07">
              <w:rPr>
                <w:rFonts w:ascii="Arial" w:hAnsi="Arial" w:cs="Arial"/>
                <w:sz w:val="22"/>
                <w:szCs w:val="22"/>
              </w:rPr>
              <w:t>harities</w:t>
            </w:r>
          </w:p>
          <w:p w14:paraId="60AF29B1" w14:textId="77777777" w:rsidR="00A71C91" w:rsidRPr="00745B07" w:rsidRDefault="00A71C91" w:rsidP="002471EC">
            <w:pPr>
              <w:rPr>
                <w:rFonts w:ascii="Arial" w:hAnsi="Arial" w:cs="Arial"/>
                <w:sz w:val="22"/>
                <w:szCs w:val="22"/>
              </w:rPr>
            </w:pPr>
            <w:r w:rsidRPr="00745B07">
              <w:rPr>
                <w:rFonts w:ascii="Arial" w:hAnsi="Arial" w:cs="Arial"/>
                <w:sz w:val="22"/>
                <w:szCs w:val="22"/>
              </w:rPr>
              <w:t xml:space="preserve">The Foundation’s work focuses on the issues of homelessness, health and wellbeing, employability, education, the </w:t>
            </w:r>
            <w:proofErr w:type="gramStart"/>
            <w:r w:rsidRPr="00745B07">
              <w:rPr>
                <w:rFonts w:ascii="Arial" w:hAnsi="Arial" w:cs="Arial"/>
                <w:sz w:val="22"/>
                <w:szCs w:val="22"/>
              </w:rPr>
              <w:t>environment</w:t>
            </w:r>
            <w:proofErr w:type="gramEnd"/>
            <w:r w:rsidRPr="00745B07">
              <w:rPr>
                <w:rFonts w:ascii="Arial" w:hAnsi="Arial" w:cs="Arial"/>
                <w:sz w:val="22"/>
                <w:szCs w:val="22"/>
              </w:rPr>
              <w:t xml:space="preserve"> and sustainability. </w:t>
            </w:r>
          </w:p>
          <w:p w14:paraId="3ADF6882" w14:textId="77777777" w:rsidR="00A71C91" w:rsidRPr="00745B07" w:rsidRDefault="00A71C91" w:rsidP="002471EC">
            <w:pPr>
              <w:spacing w:line="210" w:lineRule="atLeast"/>
              <w:rPr>
                <w:rFonts w:ascii="Arial" w:hAnsi="Arial" w:cs="Arial"/>
                <w:sz w:val="22"/>
                <w:szCs w:val="22"/>
              </w:rPr>
            </w:pPr>
            <w:r w:rsidRPr="00745B07">
              <w:rPr>
                <w:rFonts w:ascii="Arial" w:hAnsi="Arial" w:cs="Arial"/>
                <w:sz w:val="22"/>
                <w:szCs w:val="22"/>
              </w:rPr>
              <w:lastRenderedPageBreak/>
              <w:t xml:space="preserve">The Foundation has been set up to help with initiatives that develop and improve local communities by: </w:t>
            </w:r>
          </w:p>
          <w:p w14:paraId="27B90AB6" w14:textId="77777777" w:rsidR="00A71C91" w:rsidRPr="00745B07" w:rsidRDefault="00A71C91" w:rsidP="002471EC">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Tackling a specific community issue.</w:t>
            </w:r>
          </w:p>
          <w:p w14:paraId="00DCA689" w14:textId="77777777" w:rsidR="00A71C91" w:rsidRPr="00745B07" w:rsidRDefault="00A71C91" w:rsidP="002471EC">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Helping voluntary and community groups become more effective and efficient.</w:t>
            </w:r>
          </w:p>
          <w:p w14:paraId="2BED9503" w14:textId="77777777" w:rsidR="00A71C91" w:rsidRPr="00745B07" w:rsidRDefault="00A71C91" w:rsidP="002471EC">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Encouraging the involvement in the community of those too often excluded.</w:t>
            </w:r>
          </w:p>
          <w:p w14:paraId="547A5341" w14:textId="77777777" w:rsidR="00A71C91" w:rsidRPr="00745B07" w:rsidRDefault="00A71C91" w:rsidP="002471EC">
            <w:pPr>
              <w:numPr>
                <w:ilvl w:val="0"/>
                <w:numId w:val="2"/>
              </w:numPr>
              <w:spacing w:before="100" w:beforeAutospacing="1" w:after="100" w:afterAutospacing="1" w:line="240" w:lineRule="auto"/>
              <w:rPr>
                <w:rFonts w:ascii="Arial" w:hAnsi="Arial" w:cs="Arial"/>
                <w:sz w:val="22"/>
                <w:szCs w:val="22"/>
              </w:rPr>
            </w:pPr>
            <w:r w:rsidRPr="00745B07">
              <w:rPr>
                <w:rFonts w:ascii="Arial" w:hAnsi="Arial" w:cs="Arial"/>
                <w:sz w:val="22"/>
                <w:szCs w:val="22"/>
              </w:rPr>
              <w:t>Enabling young people to develop skills for the benefit of the community.</w:t>
            </w:r>
          </w:p>
          <w:p w14:paraId="73D8CEAC" w14:textId="77777777" w:rsidR="00A71C91" w:rsidRPr="00745B07" w:rsidRDefault="00A71C91" w:rsidP="002471EC">
            <w:pPr>
              <w:rPr>
                <w:rFonts w:ascii="Arial" w:hAnsi="Arial" w:cs="Arial"/>
                <w:sz w:val="22"/>
                <w:szCs w:val="22"/>
              </w:rPr>
            </w:pPr>
            <w:r w:rsidRPr="00745B07">
              <w:rPr>
                <w:rFonts w:ascii="Arial" w:hAnsi="Arial" w:cs="Arial"/>
                <w:sz w:val="22"/>
                <w:szCs w:val="22"/>
              </w:rPr>
              <w:t xml:space="preserve">Funding is usually at the discretion of the Foundation. However, </w:t>
            </w:r>
            <w:proofErr w:type="gramStart"/>
            <w:r w:rsidRPr="00745B07">
              <w:rPr>
                <w:rFonts w:ascii="Arial" w:hAnsi="Arial" w:cs="Arial"/>
                <w:sz w:val="22"/>
                <w:szCs w:val="22"/>
              </w:rPr>
              <w:t>as a result of</w:t>
            </w:r>
            <w:proofErr w:type="gramEnd"/>
            <w:r w:rsidRPr="00745B07">
              <w:rPr>
                <w:rFonts w:ascii="Arial" w:hAnsi="Arial" w:cs="Arial"/>
                <w:sz w:val="22"/>
                <w:szCs w:val="22"/>
              </w:rPr>
              <w:t xml:space="preserve"> demand for funding, the maximum grant is £5,000.</w:t>
            </w:r>
          </w:p>
          <w:p w14:paraId="6EB4D758" w14:textId="77777777" w:rsidR="00A71C91" w:rsidRPr="00AD394B" w:rsidRDefault="002B3EFE" w:rsidP="002471EC">
            <w:pPr>
              <w:rPr>
                <w:rFonts w:ascii="Arial" w:hAnsi="Arial" w:cs="Arial"/>
                <w:color w:val="0070C0"/>
                <w:sz w:val="22"/>
                <w:szCs w:val="22"/>
              </w:rPr>
            </w:pPr>
            <w:hyperlink r:id="rId52" w:history="1">
              <w:r w:rsidR="00A71C91" w:rsidRPr="00AD394B">
                <w:rPr>
                  <w:rStyle w:val="Hyperlink"/>
                  <w:rFonts w:ascii="Arial" w:hAnsi="Arial" w:cs="Arial"/>
                  <w:color w:val="0070C0"/>
                  <w:sz w:val="22"/>
                  <w:szCs w:val="22"/>
                </w:rPr>
                <w:t>weblink</w:t>
              </w:r>
            </w:hyperlink>
          </w:p>
          <w:p w14:paraId="2AB632D2" w14:textId="77777777" w:rsidR="00A71C91" w:rsidRPr="00745B07" w:rsidRDefault="00A71C91" w:rsidP="002471EC">
            <w:pPr>
              <w:keepNext/>
              <w:spacing w:after="0"/>
              <w:rPr>
                <w:rFonts w:ascii="Arial" w:hAnsi="Arial" w:cs="Arial"/>
                <w:sz w:val="22"/>
                <w:szCs w:val="22"/>
              </w:rPr>
            </w:pPr>
            <w:r w:rsidRPr="00745B07">
              <w:rPr>
                <w:rFonts w:ascii="Arial" w:hAnsi="Arial" w:cs="Arial"/>
                <w:sz w:val="22"/>
                <w:szCs w:val="22"/>
              </w:rPr>
              <w:t>For further information on how to obtain this grant locally, please contact the following:</w:t>
            </w:r>
          </w:p>
          <w:p w14:paraId="2AC872D7" w14:textId="77777777" w:rsidR="00A71C91" w:rsidRPr="00587DCA" w:rsidRDefault="00A71C91" w:rsidP="002471EC">
            <w:pPr>
              <w:keepNext/>
              <w:rPr>
                <w:rFonts w:ascii="Arial" w:hAnsi="Arial" w:cs="Arial"/>
                <w:sz w:val="22"/>
                <w:szCs w:val="22"/>
              </w:rPr>
            </w:pPr>
            <w:r w:rsidRPr="00ED6E4F">
              <w:rPr>
                <w:rFonts w:ascii="Arial" w:hAnsi="Arial" w:cs="Arial"/>
                <w:sz w:val="22"/>
                <w:szCs w:val="22"/>
              </w:rPr>
              <w:t>Clare Beavan</w:t>
            </w:r>
            <w:r>
              <w:rPr>
                <w:rFonts w:ascii="Arial" w:hAnsi="Arial" w:cs="Arial"/>
                <w:sz w:val="22"/>
                <w:szCs w:val="22"/>
              </w:rPr>
              <w:t xml:space="preserve">, </w:t>
            </w:r>
            <w:r w:rsidRPr="00745B07">
              <w:rPr>
                <w:rFonts w:ascii="Arial" w:hAnsi="Arial" w:cs="Arial"/>
                <w:bCs/>
                <w:sz w:val="22"/>
                <w:szCs w:val="22"/>
              </w:rPr>
              <w:t>The DWF Charitable Foundation</w:t>
            </w:r>
            <w:r>
              <w:rPr>
                <w:rFonts w:ascii="Arial" w:hAnsi="Arial" w:cs="Arial"/>
                <w:bCs/>
                <w:sz w:val="22"/>
                <w:szCs w:val="22"/>
              </w:rPr>
              <w:t xml:space="preserve">, c/o </w:t>
            </w:r>
            <w:r w:rsidRPr="00745B07">
              <w:rPr>
                <w:rFonts w:ascii="Arial" w:hAnsi="Arial" w:cs="Arial"/>
                <w:sz w:val="22"/>
                <w:szCs w:val="22"/>
              </w:rPr>
              <w:t>DWF LLP</w:t>
            </w:r>
            <w:r>
              <w:rPr>
                <w:rFonts w:ascii="Arial" w:hAnsi="Arial" w:cs="Arial"/>
                <w:sz w:val="22"/>
                <w:szCs w:val="22"/>
              </w:rPr>
              <w:t xml:space="preserve">, </w:t>
            </w:r>
            <w:r w:rsidRPr="00745B07">
              <w:rPr>
                <w:rFonts w:ascii="Arial" w:hAnsi="Arial" w:cs="Arial"/>
                <w:sz w:val="22"/>
                <w:szCs w:val="22"/>
              </w:rPr>
              <w:t>5 St Pauls Square</w:t>
            </w:r>
            <w:r>
              <w:rPr>
                <w:rFonts w:ascii="Arial" w:hAnsi="Arial" w:cs="Arial"/>
                <w:sz w:val="22"/>
                <w:szCs w:val="22"/>
              </w:rPr>
              <w:t xml:space="preserve">, </w:t>
            </w:r>
            <w:r w:rsidRPr="00745B07">
              <w:rPr>
                <w:rFonts w:ascii="Arial" w:hAnsi="Arial" w:cs="Arial"/>
                <w:sz w:val="22"/>
                <w:szCs w:val="22"/>
              </w:rPr>
              <w:t>Old Hall Street</w:t>
            </w:r>
            <w:r>
              <w:rPr>
                <w:rFonts w:ascii="Arial" w:hAnsi="Arial" w:cs="Arial"/>
                <w:sz w:val="22"/>
                <w:szCs w:val="22"/>
              </w:rPr>
              <w:t xml:space="preserve">, </w:t>
            </w:r>
            <w:r w:rsidRPr="00745B07">
              <w:rPr>
                <w:rFonts w:ascii="Arial" w:hAnsi="Arial" w:cs="Arial"/>
                <w:sz w:val="22"/>
                <w:szCs w:val="22"/>
              </w:rPr>
              <w:t>Liverpool</w:t>
            </w:r>
            <w:r>
              <w:rPr>
                <w:rFonts w:ascii="Arial" w:hAnsi="Arial" w:cs="Arial"/>
                <w:sz w:val="22"/>
                <w:szCs w:val="22"/>
              </w:rPr>
              <w:t xml:space="preserve">, </w:t>
            </w:r>
            <w:r w:rsidRPr="00745B07">
              <w:rPr>
                <w:rFonts w:ascii="Arial" w:hAnsi="Arial" w:cs="Arial"/>
                <w:sz w:val="22"/>
                <w:szCs w:val="22"/>
              </w:rPr>
              <w:t>L3 9AE</w:t>
            </w:r>
            <w:r w:rsidRPr="00745B07">
              <w:rPr>
                <w:rFonts w:ascii="Arial" w:hAnsi="Arial" w:cs="Arial"/>
                <w:sz w:val="22"/>
                <w:szCs w:val="22"/>
              </w:rPr>
              <w:br/>
              <w:t>Tel: 07736 121 046</w:t>
            </w:r>
            <w:r w:rsidRPr="00745B07">
              <w:rPr>
                <w:rFonts w:ascii="Arial" w:hAnsi="Arial" w:cs="Arial"/>
                <w:sz w:val="22"/>
                <w:szCs w:val="22"/>
              </w:rPr>
              <w:br/>
              <w:t xml:space="preserve">E-Mail: </w:t>
            </w:r>
            <w:hyperlink r:id="rId53" w:history="1">
              <w:r w:rsidRPr="00745B07">
                <w:rPr>
                  <w:rStyle w:val="Hyperlink"/>
                  <w:rFonts w:ascii="Arial" w:hAnsi="Arial" w:cs="Arial"/>
                  <w:sz w:val="22"/>
                  <w:szCs w:val="22"/>
                </w:rPr>
                <w:t>clare.beavan@dwf.law</w:t>
              </w:r>
            </w:hyperlink>
            <w:r w:rsidRPr="00745B07">
              <w:rPr>
                <w:rFonts w:ascii="Arial" w:hAnsi="Arial" w:cs="Arial"/>
                <w:sz w:val="22"/>
                <w:szCs w:val="22"/>
              </w:rPr>
              <w:br/>
            </w:r>
          </w:p>
        </w:tc>
        <w:tc>
          <w:tcPr>
            <w:tcW w:w="122" w:type="pct"/>
          </w:tcPr>
          <w:p w14:paraId="66EA5FB2" w14:textId="77777777" w:rsidR="00A71C91" w:rsidRDefault="00A71C91" w:rsidP="002471EC">
            <w:pPr>
              <w:spacing w:after="0"/>
            </w:pPr>
          </w:p>
        </w:tc>
      </w:tr>
      <w:tr w:rsidR="00B7065A" w:rsidRPr="00B7065A" w14:paraId="0057935F" w14:textId="77777777" w:rsidTr="00A71C91">
        <w:tc>
          <w:tcPr>
            <w:tcW w:w="4878" w:type="pct"/>
          </w:tcPr>
          <w:p w14:paraId="0DE35303" w14:textId="77777777" w:rsidR="00B7065A" w:rsidRPr="00B7065A" w:rsidRDefault="00B7065A" w:rsidP="00B7065A">
            <w:pPr>
              <w:shd w:val="clear" w:color="auto" w:fill="FFFFFF"/>
              <w:spacing w:before="100" w:beforeAutospacing="1" w:after="100" w:afterAutospacing="1" w:line="240" w:lineRule="auto"/>
              <w:outlineLvl w:val="4"/>
              <w:rPr>
                <w:rFonts w:ascii="Arial" w:hAnsi="Arial" w:cs="Arial"/>
                <w:color w:val="auto"/>
                <w:kern w:val="0"/>
                <w:sz w:val="22"/>
                <w:szCs w:val="22"/>
                <w:u w:val="single"/>
                <w14:ligatures w14:val="none"/>
                <w14:cntxtAlts w14:val="0"/>
              </w:rPr>
            </w:pPr>
            <w:r w:rsidRPr="00B7065A">
              <w:rPr>
                <w:rFonts w:ascii="Arial" w:hAnsi="Arial" w:cs="Arial"/>
                <w:color w:val="auto"/>
                <w:kern w:val="0"/>
                <w:sz w:val="22"/>
                <w:szCs w:val="22"/>
                <w:u w:val="single"/>
                <w14:ligatures w14:val="none"/>
                <w14:cntxtAlts w14:val="0"/>
              </w:rPr>
              <w:t>Big Energy Saving Loans – Big Issue Invest</w:t>
            </w:r>
          </w:p>
          <w:p w14:paraId="64F45C1A" w14:textId="77777777" w:rsidR="00B7065A" w:rsidRPr="00B7065A" w:rsidRDefault="00B7065A" w:rsidP="00B7065A">
            <w:pPr>
              <w:shd w:val="clear" w:color="auto" w:fill="FFFFFF"/>
              <w:spacing w:before="100" w:beforeAutospacing="1" w:after="100" w:afterAutospacing="1" w:line="240" w:lineRule="auto"/>
              <w:rPr>
                <w:rFonts w:ascii="Arial" w:hAnsi="Arial" w:cs="Arial"/>
                <w:color w:val="auto"/>
                <w:kern w:val="0"/>
                <w:sz w:val="22"/>
                <w:szCs w:val="22"/>
                <w14:ligatures w14:val="none"/>
                <w14:cntxtAlts w14:val="0"/>
              </w:rPr>
            </w:pPr>
            <w:r w:rsidRPr="00B7065A">
              <w:rPr>
                <w:rFonts w:ascii="Arial" w:hAnsi="Arial" w:cs="Arial"/>
                <w:color w:val="auto"/>
                <w:kern w:val="0"/>
                <w:sz w:val="22"/>
                <w:szCs w:val="22"/>
                <w14:ligatures w14:val="none"/>
                <w14:cntxtAlts w14:val="0"/>
              </w:rPr>
              <w:t>Big Issue Invest is offering loan finance between £20,000 to £200,000 to social enterprises and charities in England, for energy efficiency and renewable energy installation.</w:t>
            </w:r>
          </w:p>
          <w:p w14:paraId="0D7E2C43" w14:textId="77777777" w:rsidR="00B7065A" w:rsidRPr="00B7065A" w:rsidRDefault="00B7065A" w:rsidP="00B7065A">
            <w:pPr>
              <w:shd w:val="clear" w:color="auto" w:fill="FFFFFF"/>
              <w:spacing w:before="100" w:beforeAutospacing="1" w:after="100" w:afterAutospacing="1" w:line="240" w:lineRule="auto"/>
              <w:rPr>
                <w:rFonts w:ascii="Arial" w:hAnsi="Arial" w:cs="Arial"/>
                <w:color w:val="auto"/>
                <w:kern w:val="0"/>
                <w:sz w:val="22"/>
                <w:szCs w:val="22"/>
                <w14:ligatures w14:val="none"/>
                <w14:cntxtAlts w14:val="0"/>
              </w:rPr>
            </w:pPr>
            <w:r w:rsidRPr="00B7065A">
              <w:rPr>
                <w:rFonts w:ascii="Arial" w:hAnsi="Arial" w:cs="Arial"/>
                <w:color w:val="auto"/>
                <w:kern w:val="0"/>
                <w:sz w:val="22"/>
                <w:szCs w:val="22"/>
                <w14:ligatures w14:val="none"/>
                <w14:cntxtAlts w14:val="0"/>
              </w:rPr>
              <w:t>This lending programme is aimed at enabling social enterprises and charities to access loan funding to help save money on energy during the unprecedented cost of living crisis. Investment can be used for a variety of projects, including:</w:t>
            </w:r>
          </w:p>
          <w:p w14:paraId="3C74BF83" w14:textId="77777777" w:rsidR="00B7065A" w:rsidRPr="00B7065A" w:rsidRDefault="00B7065A" w:rsidP="00B7065A">
            <w:pPr>
              <w:numPr>
                <w:ilvl w:val="0"/>
                <w:numId w:val="25"/>
              </w:numPr>
              <w:shd w:val="clear" w:color="auto" w:fill="FFFFFF"/>
              <w:spacing w:after="0" w:line="240" w:lineRule="auto"/>
              <w:rPr>
                <w:rFonts w:ascii="Arial" w:hAnsi="Arial" w:cs="Arial"/>
                <w:color w:val="auto"/>
                <w:kern w:val="0"/>
                <w:sz w:val="22"/>
                <w:szCs w:val="22"/>
                <w14:ligatures w14:val="none"/>
                <w14:cntxtAlts w14:val="0"/>
              </w:rPr>
            </w:pPr>
            <w:r w:rsidRPr="00B7065A">
              <w:rPr>
                <w:rFonts w:ascii="Arial" w:hAnsi="Arial" w:cs="Arial"/>
                <w:color w:val="auto"/>
                <w:kern w:val="0"/>
                <w:sz w:val="22"/>
                <w:szCs w:val="22"/>
                <w14:ligatures w14:val="none"/>
                <w14:cntxtAlts w14:val="0"/>
              </w:rPr>
              <w:t>Insulation</w:t>
            </w:r>
          </w:p>
          <w:p w14:paraId="65E3CEC4" w14:textId="77777777" w:rsidR="00B7065A" w:rsidRPr="00B7065A" w:rsidRDefault="00B7065A" w:rsidP="00B7065A">
            <w:pPr>
              <w:numPr>
                <w:ilvl w:val="0"/>
                <w:numId w:val="25"/>
              </w:numPr>
              <w:shd w:val="clear" w:color="auto" w:fill="FFFFFF"/>
              <w:spacing w:after="0" w:line="240" w:lineRule="auto"/>
              <w:rPr>
                <w:rFonts w:ascii="Arial" w:hAnsi="Arial" w:cs="Arial"/>
                <w:color w:val="auto"/>
                <w:kern w:val="0"/>
                <w:sz w:val="22"/>
                <w:szCs w:val="22"/>
                <w14:ligatures w14:val="none"/>
                <w14:cntxtAlts w14:val="0"/>
              </w:rPr>
            </w:pPr>
            <w:r w:rsidRPr="00B7065A">
              <w:rPr>
                <w:rFonts w:ascii="Arial" w:hAnsi="Arial" w:cs="Arial"/>
                <w:color w:val="auto"/>
                <w:kern w:val="0"/>
                <w:sz w:val="22"/>
                <w:szCs w:val="22"/>
                <w14:ligatures w14:val="none"/>
                <w14:cntxtAlts w14:val="0"/>
              </w:rPr>
              <w:t>Buying and installing renewable energy equipment</w:t>
            </w:r>
          </w:p>
          <w:p w14:paraId="6F802EA9" w14:textId="77777777" w:rsidR="00B7065A" w:rsidRPr="00B7065A" w:rsidRDefault="00B7065A" w:rsidP="00B7065A">
            <w:pPr>
              <w:numPr>
                <w:ilvl w:val="0"/>
                <w:numId w:val="25"/>
              </w:numPr>
              <w:shd w:val="clear" w:color="auto" w:fill="FFFFFF"/>
              <w:spacing w:after="0" w:line="240" w:lineRule="auto"/>
              <w:rPr>
                <w:rFonts w:ascii="Arial" w:hAnsi="Arial" w:cs="Arial"/>
                <w:color w:val="auto"/>
                <w:kern w:val="0"/>
                <w:sz w:val="22"/>
                <w:szCs w:val="22"/>
                <w14:ligatures w14:val="none"/>
                <w14:cntxtAlts w14:val="0"/>
              </w:rPr>
            </w:pPr>
            <w:r w:rsidRPr="00B7065A">
              <w:rPr>
                <w:rFonts w:ascii="Arial" w:hAnsi="Arial" w:cs="Arial"/>
                <w:color w:val="auto"/>
                <w:kern w:val="0"/>
                <w:sz w:val="22"/>
                <w:szCs w:val="22"/>
                <w14:ligatures w14:val="none"/>
                <w14:cntxtAlts w14:val="0"/>
              </w:rPr>
              <w:t xml:space="preserve">Heat exchangers and heat </w:t>
            </w:r>
            <w:proofErr w:type="gramStart"/>
            <w:r w:rsidRPr="00B7065A">
              <w:rPr>
                <w:rFonts w:ascii="Arial" w:hAnsi="Arial" w:cs="Arial"/>
                <w:color w:val="auto"/>
                <w:kern w:val="0"/>
                <w:sz w:val="22"/>
                <w:szCs w:val="22"/>
                <w14:ligatures w14:val="none"/>
                <w14:cntxtAlts w14:val="0"/>
              </w:rPr>
              <w:t>pumps</w:t>
            </w:r>
            <w:proofErr w:type="gramEnd"/>
          </w:p>
          <w:p w14:paraId="238AF418" w14:textId="77777777" w:rsidR="00B7065A" w:rsidRPr="00B7065A" w:rsidRDefault="00B7065A" w:rsidP="00B7065A">
            <w:pPr>
              <w:numPr>
                <w:ilvl w:val="0"/>
                <w:numId w:val="25"/>
              </w:numPr>
              <w:shd w:val="clear" w:color="auto" w:fill="FFFFFF"/>
              <w:spacing w:after="0" w:line="240" w:lineRule="auto"/>
              <w:rPr>
                <w:rFonts w:ascii="Arial" w:hAnsi="Arial" w:cs="Arial"/>
                <w:color w:val="auto"/>
                <w:kern w:val="0"/>
                <w:sz w:val="22"/>
                <w:szCs w:val="22"/>
                <w14:ligatures w14:val="none"/>
                <w14:cntxtAlts w14:val="0"/>
              </w:rPr>
            </w:pPr>
            <w:r w:rsidRPr="00B7065A">
              <w:rPr>
                <w:rFonts w:ascii="Arial" w:hAnsi="Arial" w:cs="Arial"/>
                <w:color w:val="auto"/>
                <w:kern w:val="0"/>
                <w:sz w:val="22"/>
                <w:szCs w:val="22"/>
                <w14:ligatures w14:val="none"/>
                <w14:cntxtAlts w14:val="0"/>
              </w:rPr>
              <w:t>LED light installations</w:t>
            </w:r>
          </w:p>
          <w:p w14:paraId="24C3095F" w14:textId="77777777" w:rsidR="00B7065A" w:rsidRPr="00B7065A" w:rsidRDefault="00B7065A" w:rsidP="00B7065A">
            <w:pPr>
              <w:numPr>
                <w:ilvl w:val="0"/>
                <w:numId w:val="25"/>
              </w:numPr>
              <w:shd w:val="clear" w:color="auto" w:fill="FFFFFF"/>
              <w:spacing w:after="0" w:line="240" w:lineRule="auto"/>
              <w:rPr>
                <w:rFonts w:ascii="Arial" w:hAnsi="Arial" w:cs="Arial"/>
                <w:color w:val="auto"/>
                <w:kern w:val="0"/>
                <w:sz w:val="22"/>
                <w:szCs w:val="22"/>
                <w14:ligatures w14:val="none"/>
                <w14:cntxtAlts w14:val="0"/>
              </w:rPr>
            </w:pPr>
            <w:r w:rsidRPr="00B7065A">
              <w:rPr>
                <w:rFonts w:ascii="Arial" w:hAnsi="Arial" w:cs="Arial"/>
                <w:color w:val="auto"/>
                <w:kern w:val="0"/>
                <w:sz w:val="22"/>
                <w:szCs w:val="22"/>
                <w14:ligatures w14:val="none"/>
                <w14:cntxtAlts w14:val="0"/>
              </w:rPr>
              <w:t xml:space="preserve">Replacing old gas fired boiler systems with new efficient </w:t>
            </w:r>
            <w:proofErr w:type="gramStart"/>
            <w:r w:rsidRPr="00B7065A">
              <w:rPr>
                <w:rFonts w:ascii="Arial" w:hAnsi="Arial" w:cs="Arial"/>
                <w:color w:val="auto"/>
                <w:kern w:val="0"/>
                <w:sz w:val="22"/>
                <w:szCs w:val="22"/>
                <w14:ligatures w14:val="none"/>
                <w14:cntxtAlts w14:val="0"/>
              </w:rPr>
              <w:t>ones</w:t>
            </w:r>
            <w:proofErr w:type="gramEnd"/>
          </w:p>
          <w:p w14:paraId="694B5461" w14:textId="77777777" w:rsidR="00B7065A" w:rsidRPr="00B7065A" w:rsidRDefault="00B7065A" w:rsidP="00B7065A">
            <w:pPr>
              <w:numPr>
                <w:ilvl w:val="0"/>
                <w:numId w:val="25"/>
              </w:numPr>
              <w:shd w:val="clear" w:color="auto" w:fill="FFFFFF"/>
              <w:spacing w:after="0" w:line="240" w:lineRule="auto"/>
              <w:rPr>
                <w:rFonts w:ascii="Arial" w:hAnsi="Arial" w:cs="Arial"/>
                <w:color w:val="auto"/>
                <w:kern w:val="0"/>
                <w:sz w:val="22"/>
                <w:szCs w:val="22"/>
                <w14:ligatures w14:val="none"/>
                <w14:cntxtAlts w14:val="0"/>
              </w:rPr>
            </w:pPr>
            <w:r w:rsidRPr="00B7065A">
              <w:rPr>
                <w:rFonts w:ascii="Arial" w:hAnsi="Arial" w:cs="Arial"/>
                <w:color w:val="auto"/>
                <w:kern w:val="0"/>
                <w:sz w:val="22"/>
                <w:szCs w:val="22"/>
                <w14:ligatures w14:val="none"/>
                <w14:cntxtAlts w14:val="0"/>
              </w:rPr>
              <w:t>Property improvements, such as extra single glazing on existing windows, double glazing improvements, systematic draught improvements</w:t>
            </w:r>
          </w:p>
          <w:p w14:paraId="09F10966" w14:textId="77777777" w:rsidR="00B7065A" w:rsidRPr="00B7065A" w:rsidRDefault="00B7065A" w:rsidP="00B7065A">
            <w:pPr>
              <w:numPr>
                <w:ilvl w:val="0"/>
                <w:numId w:val="25"/>
              </w:numPr>
              <w:shd w:val="clear" w:color="auto" w:fill="FFFFFF"/>
              <w:spacing w:after="0" w:line="240" w:lineRule="auto"/>
              <w:rPr>
                <w:rFonts w:ascii="Arial" w:hAnsi="Arial" w:cs="Arial"/>
                <w:color w:val="auto"/>
                <w:kern w:val="0"/>
                <w:sz w:val="22"/>
                <w:szCs w:val="22"/>
                <w14:ligatures w14:val="none"/>
                <w14:cntxtAlts w14:val="0"/>
              </w:rPr>
            </w:pPr>
            <w:r w:rsidRPr="00B7065A">
              <w:rPr>
                <w:rFonts w:ascii="Arial" w:hAnsi="Arial" w:cs="Arial"/>
                <w:color w:val="auto"/>
                <w:kern w:val="0"/>
                <w:sz w:val="22"/>
                <w:szCs w:val="22"/>
                <w14:ligatures w14:val="none"/>
                <w14:cntxtAlts w14:val="0"/>
              </w:rPr>
              <w:t>Energy efficiency survey and technical assistance costs</w:t>
            </w:r>
          </w:p>
          <w:p w14:paraId="7F0240B4" w14:textId="77777777" w:rsidR="00B7065A" w:rsidRPr="00B7065A" w:rsidRDefault="00B7065A" w:rsidP="00B7065A">
            <w:pPr>
              <w:shd w:val="clear" w:color="auto" w:fill="FFFFFF"/>
              <w:spacing w:before="100" w:beforeAutospacing="1" w:after="100" w:afterAutospacing="1" w:line="240" w:lineRule="auto"/>
              <w:rPr>
                <w:rFonts w:ascii="Arial" w:hAnsi="Arial" w:cs="Arial"/>
                <w:color w:val="auto"/>
                <w:kern w:val="0"/>
                <w:sz w:val="22"/>
                <w:szCs w:val="22"/>
                <w14:ligatures w14:val="none"/>
                <w14:cntxtAlts w14:val="0"/>
              </w:rPr>
            </w:pPr>
            <w:r w:rsidRPr="00B7065A">
              <w:rPr>
                <w:rFonts w:ascii="Arial" w:hAnsi="Arial" w:cs="Arial"/>
                <w:color w:val="auto"/>
                <w:kern w:val="0"/>
                <w:sz w:val="22"/>
                <w:szCs w:val="22"/>
                <w14:ligatures w14:val="none"/>
                <w14:cntxtAlts w14:val="0"/>
              </w:rPr>
              <w:t xml:space="preserve">The loans can be structured to your individual needs.  They can be unsecured which means they will not require you to put any personal guarantees in </w:t>
            </w:r>
            <w:proofErr w:type="gramStart"/>
            <w:r w:rsidRPr="00B7065A">
              <w:rPr>
                <w:rFonts w:ascii="Arial" w:hAnsi="Arial" w:cs="Arial"/>
                <w:color w:val="auto"/>
                <w:kern w:val="0"/>
                <w:sz w:val="22"/>
                <w:szCs w:val="22"/>
                <w14:ligatures w14:val="none"/>
                <w14:cntxtAlts w14:val="0"/>
              </w:rPr>
              <w:t>place, or</w:t>
            </w:r>
            <w:proofErr w:type="gramEnd"/>
            <w:r w:rsidRPr="00B7065A">
              <w:rPr>
                <w:rFonts w:ascii="Arial" w:hAnsi="Arial" w:cs="Arial"/>
                <w:color w:val="auto"/>
                <w:kern w:val="0"/>
                <w:sz w:val="22"/>
                <w:szCs w:val="22"/>
                <w14:ligatures w14:val="none"/>
                <w14:cntxtAlts w14:val="0"/>
              </w:rPr>
              <w:t xml:space="preserve"> interfere with other financing arrangements that require security.</w:t>
            </w:r>
          </w:p>
          <w:p w14:paraId="14793181" w14:textId="77777777" w:rsidR="00B7065A" w:rsidRPr="00B7065A" w:rsidRDefault="002B3EFE" w:rsidP="00B7065A">
            <w:pPr>
              <w:shd w:val="clear" w:color="auto" w:fill="FFFFFF"/>
              <w:spacing w:before="100" w:beforeAutospacing="1" w:after="100" w:afterAutospacing="1" w:line="240" w:lineRule="auto"/>
              <w:rPr>
                <w:rFonts w:ascii="Arial" w:hAnsi="Arial" w:cs="Arial"/>
                <w:color w:val="auto"/>
                <w:kern w:val="0"/>
                <w:sz w:val="22"/>
                <w:szCs w:val="22"/>
                <w14:ligatures w14:val="none"/>
                <w14:cntxtAlts w14:val="0"/>
              </w:rPr>
            </w:pPr>
            <w:hyperlink r:id="rId54" w:tgtFrame="_blank" w:history="1">
              <w:r w:rsidR="00B7065A" w:rsidRPr="00B7065A">
                <w:rPr>
                  <w:rFonts w:ascii="Arial" w:hAnsi="Arial" w:cs="Arial"/>
                  <w:color w:val="auto"/>
                  <w:kern w:val="0"/>
                  <w:sz w:val="22"/>
                  <w:szCs w:val="22"/>
                  <w:u w:val="single"/>
                  <w14:ligatures w14:val="none"/>
                  <w14:cntxtAlts w14:val="0"/>
                </w:rPr>
                <w:t>Big Energy Saving Loans - The Big Issue</w:t>
              </w:r>
            </w:hyperlink>
          </w:p>
          <w:p w14:paraId="2EFCC4C5" w14:textId="77777777" w:rsidR="00B7065A" w:rsidRPr="00B7065A" w:rsidRDefault="00B7065A" w:rsidP="002471EC">
            <w:pPr>
              <w:spacing w:after="0"/>
              <w:rPr>
                <w:rFonts w:ascii="Arial" w:hAnsi="Arial" w:cs="Arial"/>
                <w:color w:val="auto"/>
                <w:sz w:val="22"/>
                <w:szCs w:val="22"/>
              </w:rPr>
            </w:pPr>
          </w:p>
        </w:tc>
        <w:tc>
          <w:tcPr>
            <w:tcW w:w="122" w:type="pct"/>
          </w:tcPr>
          <w:p w14:paraId="3215908F" w14:textId="77777777" w:rsidR="00B7065A" w:rsidRPr="00B7065A" w:rsidRDefault="00B7065A" w:rsidP="002471EC">
            <w:pPr>
              <w:spacing w:after="0"/>
              <w:rPr>
                <w:rFonts w:ascii="Arial" w:hAnsi="Arial" w:cs="Arial"/>
                <w:color w:val="auto"/>
                <w:sz w:val="22"/>
                <w:szCs w:val="22"/>
              </w:rPr>
            </w:pPr>
          </w:p>
        </w:tc>
      </w:tr>
      <w:tr w:rsidR="00AC2DF6" w:rsidRPr="00E3588A" w14:paraId="378B3719" w14:textId="77777777" w:rsidTr="00AC2DF6">
        <w:trPr>
          <w:trHeight w:val="2764"/>
        </w:trPr>
        <w:tc>
          <w:tcPr>
            <w:tcW w:w="4878" w:type="pct"/>
          </w:tcPr>
          <w:p w14:paraId="7FC5D703" w14:textId="77777777" w:rsidR="00AC2DF6" w:rsidRPr="006C6FCB" w:rsidRDefault="00AC2DF6" w:rsidP="00214447">
            <w:pPr>
              <w:pStyle w:val="font8"/>
              <w:spacing w:before="0" w:beforeAutospacing="0" w:after="0" w:afterAutospacing="0"/>
              <w:textAlignment w:val="baseline"/>
              <w:rPr>
                <w:rFonts w:ascii="Arial" w:hAnsi="Arial" w:cs="Arial"/>
                <w:b/>
                <w:bCs/>
                <w:sz w:val="22"/>
                <w:szCs w:val="22"/>
                <w:u w:val="single"/>
                <w:bdr w:val="none" w:sz="0" w:space="0" w:color="auto" w:frame="1"/>
              </w:rPr>
            </w:pPr>
          </w:p>
        </w:tc>
        <w:tc>
          <w:tcPr>
            <w:tcW w:w="122" w:type="pct"/>
            <w:shd w:val="clear" w:color="auto" w:fill="C2D69B" w:themeFill="accent3" w:themeFillTint="99"/>
          </w:tcPr>
          <w:p w14:paraId="63D683CD" w14:textId="77777777" w:rsidR="00AC2DF6" w:rsidRPr="00E3588A" w:rsidRDefault="00AC2DF6" w:rsidP="00C04F9E">
            <w:pPr>
              <w:pStyle w:val="font8"/>
              <w:spacing w:before="0" w:beforeAutospacing="0" w:after="0" w:afterAutospacing="0"/>
              <w:textAlignment w:val="baseline"/>
              <w:rPr>
                <w:rFonts w:ascii="Arial" w:hAnsi="Arial" w:cs="Arial"/>
                <w:b/>
                <w:bCs/>
                <w:sz w:val="22"/>
                <w:szCs w:val="22"/>
                <w:bdr w:val="none" w:sz="0" w:space="0" w:color="auto" w:frame="1"/>
              </w:rPr>
            </w:pPr>
          </w:p>
        </w:tc>
      </w:tr>
    </w:tbl>
    <w:p w14:paraId="6DDAC950" w14:textId="77777777" w:rsidR="00465FEF" w:rsidRPr="00745B07" w:rsidRDefault="00465FEF" w:rsidP="00465FEF">
      <w:pPr>
        <w:rPr>
          <w:rFonts w:ascii="Arial" w:hAnsi="Arial" w:cs="Arial"/>
          <w:sz w:val="22"/>
          <w:szCs w:val="22"/>
        </w:rPr>
      </w:pPr>
    </w:p>
    <w:sectPr w:rsidR="00465FEF" w:rsidRPr="00745B07" w:rsidSect="00642CA9">
      <w:headerReference w:type="first" r:id="rId55"/>
      <w:pgSz w:w="11906" w:h="16838"/>
      <w:pgMar w:top="1702"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B6FB" w14:textId="77777777" w:rsidR="00642CA9" w:rsidRDefault="00642CA9" w:rsidP="006B12EC">
      <w:pPr>
        <w:spacing w:after="0" w:line="240" w:lineRule="auto"/>
      </w:pPr>
      <w:r>
        <w:separator/>
      </w:r>
    </w:p>
  </w:endnote>
  <w:endnote w:type="continuationSeparator" w:id="0">
    <w:p w14:paraId="40F381C6" w14:textId="77777777" w:rsidR="00642CA9" w:rsidRDefault="00642CA9" w:rsidP="006B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5D4B" w14:textId="77777777" w:rsidR="00642CA9" w:rsidRDefault="00642CA9" w:rsidP="006B12EC">
      <w:pPr>
        <w:spacing w:after="0" w:line="240" w:lineRule="auto"/>
      </w:pPr>
      <w:r>
        <w:separator/>
      </w:r>
    </w:p>
  </w:footnote>
  <w:footnote w:type="continuationSeparator" w:id="0">
    <w:p w14:paraId="72765F8B" w14:textId="77777777" w:rsidR="00642CA9" w:rsidRDefault="00642CA9" w:rsidP="006B1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28BB" w14:textId="6C7BABDF" w:rsidR="006B12EC" w:rsidRDefault="006B12EC">
    <w:pPr>
      <w:pStyle w:val="Header"/>
    </w:pPr>
    <w:r w:rsidRPr="006A3182">
      <w:rPr>
        <w:rFonts w:cs="Arial"/>
        <w:noProof/>
        <w:sz w:val="24"/>
        <w:szCs w:val="24"/>
      </w:rPr>
      <w:drawing>
        <wp:inline distT="0" distB="0" distL="0" distR="0" wp14:anchorId="30743474" wp14:editId="750D0BBF">
          <wp:extent cx="2017005" cy="611421"/>
          <wp:effectExtent l="0" t="0" r="254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1422" cy="618823"/>
                  </a:xfrm>
                  <a:prstGeom prst="rect">
                    <a:avLst/>
                  </a:prstGeom>
                </pic:spPr>
              </pic:pic>
            </a:graphicData>
          </a:graphic>
        </wp:inline>
      </w:drawing>
    </w:r>
    <w:r w:rsidR="00EF1411">
      <w:br/>
    </w:r>
    <w:r w:rsidR="00EF1411">
      <w:br/>
    </w:r>
    <w:r w:rsidR="007A6501">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A29"/>
    <w:multiLevelType w:val="hybridMultilevel"/>
    <w:tmpl w:val="CBF8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91C03"/>
    <w:multiLevelType w:val="multilevel"/>
    <w:tmpl w:val="86E0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A6B05"/>
    <w:multiLevelType w:val="hybridMultilevel"/>
    <w:tmpl w:val="DD349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A61E2E"/>
    <w:multiLevelType w:val="hybridMultilevel"/>
    <w:tmpl w:val="074EBE68"/>
    <w:lvl w:ilvl="0" w:tplc="737236D2">
      <w:start w:val="1"/>
      <w:numFmt w:val="bullet"/>
      <w:lvlText w:val=""/>
      <w:lvlJc w:val="left"/>
      <w:pPr>
        <w:tabs>
          <w:tab w:val="num" w:pos="720"/>
        </w:tabs>
        <w:ind w:left="720" w:hanging="360"/>
      </w:pPr>
      <w:rPr>
        <w:rFonts w:ascii="Symbol" w:hAnsi="Symbol" w:hint="default"/>
        <w:sz w:val="20"/>
      </w:rPr>
    </w:lvl>
    <w:lvl w:ilvl="1" w:tplc="62DC0D9E" w:tentative="1">
      <w:start w:val="1"/>
      <w:numFmt w:val="bullet"/>
      <w:lvlText w:val="o"/>
      <w:lvlJc w:val="left"/>
      <w:pPr>
        <w:tabs>
          <w:tab w:val="num" w:pos="1440"/>
        </w:tabs>
        <w:ind w:left="1440" w:hanging="360"/>
      </w:pPr>
      <w:rPr>
        <w:rFonts w:ascii="Courier New" w:hAnsi="Courier New" w:hint="default"/>
        <w:sz w:val="20"/>
      </w:rPr>
    </w:lvl>
    <w:lvl w:ilvl="2" w:tplc="AC9692FA" w:tentative="1">
      <w:start w:val="1"/>
      <w:numFmt w:val="bullet"/>
      <w:lvlText w:val=""/>
      <w:lvlJc w:val="left"/>
      <w:pPr>
        <w:tabs>
          <w:tab w:val="num" w:pos="2160"/>
        </w:tabs>
        <w:ind w:left="2160" w:hanging="360"/>
      </w:pPr>
      <w:rPr>
        <w:rFonts w:ascii="Wingdings" w:hAnsi="Wingdings" w:hint="default"/>
        <w:sz w:val="20"/>
      </w:rPr>
    </w:lvl>
    <w:lvl w:ilvl="3" w:tplc="1F464AAA" w:tentative="1">
      <w:start w:val="1"/>
      <w:numFmt w:val="bullet"/>
      <w:lvlText w:val=""/>
      <w:lvlJc w:val="left"/>
      <w:pPr>
        <w:tabs>
          <w:tab w:val="num" w:pos="2880"/>
        </w:tabs>
        <w:ind w:left="2880" w:hanging="360"/>
      </w:pPr>
      <w:rPr>
        <w:rFonts w:ascii="Wingdings" w:hAnsi="Wingdings" w:hint="default"/>
        <w:sz w:val="20"/>
      </w:rPr>
    </w:lvl>
    <w:lvl w:ilvl="4" w:tplc="EFE480F2" w:tentative="1">
      <w:start w:val="1"/>
      <w:numFmt w:val="bullet"/>
      <w:lvlText w:val=""/>
      <w:lvlJc w:val="left"/>
      <w:pPr>
        <w:tabs>
          <w:tab w:val="num" w:pos="3600"/>
        </w:tabs>
        <w:ind w:left="3600" w:hanging="360"/>
      </w:pPr>
      <w:rPr>
        <w:rFonts w:ascii="Wingdings" w:hAnsi="Wingdings" w:hint="default"/>
        <w:sz w:val="20"/>
      </w:rPr>
    </w:lvl>
    <w:lvl w:ilvl="5" w:tplc="5434E2C4" w:tentative="1">
      <w:start w:val="1"/>
      <w:numFmt w:val="bullet"/>
      <w:lvlText w:val=""/>
      <w:lvlJc w:val="left"/>
      <w:pPr>
        <w:tabs>
          <w:tab w:val="num" w:pos="4320"/>
        </w:tabs>
        <w:ind w:left="4320" w:hanging="360"/>
      </w:pPr>
      <w:rPr>
        <w:rFonts w:ascii="Wingdings" w:hAnsi="Wingdings" w:hint="default"/>
        <w:sz w:val="20"/>
      </w:rPr>
    </w:lvl>
    <w:lvl w:ilvl="6" w:tplc="2B14EDCE" w:tentative="1">
      <w:start w:val="1"/>
      <w:numFmt w:val="bullet"/>
      <w:lvlText w:val=""/>
      <w:lvlJc w:val="left"/>
      <w:pPr>
        <w:tabs>
          <w:tab w:val="num" w:pos="5040"/>
        </w:tabs>
        <w:ind w:left="5040" w:hanging="360"/>
      </w:pPr>
      <w:rPr>
        <w:rFonts w:ascii="Wingdings" w:hAnsi="Wingdings" w:hint="default"/>
        <w:sz w:val="20"/>
      </w:rPr>
    </w:lvl>
    <w:lvl w:ilvl="7" w:tplc="BBA2ABF8" w:tentative="1">
      <w:start w:val="1"/>
      <w:numFmt w:val="bullet"/>
      <w:lvlText w:val=""/>
      <w:lvlJc w:val="left"/>
      <w:pPr>
        <w:tabs>
          <w:tab w:val="num" w:pos="5760"/>
        </w:tabs>
        <w:ind w:left="5760" w:hanging="360"/>
      </w:pPr>
      <w:rPr>
        <w:rFonts w:ascii="Wingdings" w:hAnsi="Wingdings" w:hint="default"/>
        <w:sz w:val="20"/>
      </w:rPr>
    </w:lvl>
    <w:lvl w:ilvl="8" w:tplc="FF5AE96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22D77"/>
    <w:multiLevelType w:val="hybridMultilevel"/>
    <w:tmpl w:val="B730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9231F"/>
    <w:multiLevelType w:val="hybridMultilevel"/>
    <w:tmpl w:val="56847B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83F0B03"/>
    <w:multiLevelType w:val="hybridMultilevel"/>
    <w:tmpl w:val="2F0E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B7AC3"/>
    <w:multiLevelType w:val="hybridMultilevel"/>
    <w:tmpl w:val="39E0A37C"/>
    <w:lvl w:ilvl="0" w:tplc="04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361C57"/>
    <w:multiLevelType w:val="multilevel"/>
    <w:tmpl w:val="D794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25BFC"/>
    <w:multiLevelType w:val="hybridMultilevel"/>
    <w:tmpl w:val="EF123488"/>
    <w:lvl w:ilvl="0" w:tplc="04090003">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468A1"/>
    <w:multiLevelType w:val="hybridMultilevel"/>
    <w:tmpl w:val="8E4A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02265"/>
    <w:multiLevelType w:val="hybridMultilevel"/>
    <w:tmpl w:val="8E0A7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72308"/>
    <w:multiLevelType w:val="multilevel"/>
    <w:tmpl w:val="3584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F67DAC"/>
    <w:multiLevelType w:val="multilevel"/>
    <w:tmpl w:val="EAA8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F51E61"/>
    <w:multiLevelType w:val="hybridMultilevel"/>
    <w:tmpl w:val="3850A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4618D0"/>
    <w:multiLevelType w:val="multilevel"/>
    <w:tmpl w:val="312C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DE61EE"/>
    <w:multiLevelType w:val="hybridMultilevel"/>
    <w:tmpl w:val="5326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E40FC"/>
    <w:multiLevelType w:val="hybridMultilevel"/>
    <w:tmpl w:val="764C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43B98"/>
    <w:multiLevelType w:val="hybridMultilevel"/>
    <w:tmpl w:val="FCDAE334"/>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FA4CF4"/>
    <w:multiLevelType w:val="hybridMultilevel"/>
    <w:tmpl w:val="E5A4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330EB"/>
    <w:multiLevelType w:val="hybridMultilevel"/>
    <w:tmpl w:val="A636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CF456A"/>
    <w:multiLevelType w:val="hybridMultilevel"/>
    <w:tmpl w:val="61C4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16FE8"/>
    <w:multiLevelType w:val="multilevel"/>
    <w:tmpl w:val="AC22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F549D2"/>
    <w:multiLevelType w:val="multilevel"/>
    <w:tmpl w:val="774A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17488B"/>
    <w:multiLevelType w:val="multilevel"/>
    <w:tmpl w:val="87D2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887506"/>
    <w:multiLevelType w:val="hybridMultilevel"/>
    <w:tmpl w:val="7884FC48"/>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F3205B3"/>
    <w:multiLevelType w:val="hybridMultilevel"/>
    <w:tmpl w:val="BC54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90216">
    <w:abstractNumId w:val="1"/>
  </w:num>
  <w:num w:numId="2" w16cid:durableId="2105225392">
    <w:abstractNumId w:val="11"/>
  </w:num>
  <w:num w:numId="3" w16cid:durableId="520053028">
    <w:abstractNumId w:val="3"/>
  </w:num>
  <w:num w:numId="4" w16cid:durableId="1691642916">
    <w:abstractNumId w:val="4"/>
  </w:num>
  <w:num w:numId="5" w16cid:durableId="1668825492">
    <w:abstractNumId w:val="23"/>
  </w:num>
  <w:num w:numId="6" w16cid:durableId="956329662">
    <w:abstractNumId w:val="5"/>
  </w:num>
  <w:num w:numId="7" w16cid:durableId="1138766152">
    <w:abstractNumId w:val="6"/>
  </w:num>
  <w:num w:numId="8" w16cid:durableId="898246432">
    <w:abstractNumId w:val="20"/>
  </w:num>
  <w:num w:numId="9" w16cid:durableId="454449514">
    <w:abstractNumId w:val="19"/>
  </w:num>
  <w:num w:numId="10" w16cid:durableId="1911695309">
    <w:abstractNumId w:val="16"/>
  </w:num>
  <w:num w:numId="11" w16cid:durableId="1308365715">
    <w:abstractNumId w:val="17"/>
  </w:num>
  <w:num w:numId="12" w16cid:durableId="1591961664">
    <w:abstractNumId w:val="21"/>
  </w:num>
  <w:num w:numId="13" w16cid:durableId="381255340">
    <w:abstractNumId w:val="10"/>
  </w:num>
  <w:num w:numId="14" w16cid:durableId="1836266697">
    <w:abstractNumId w:val="24"/>
  </w:num>
  <w:num w:numId="15" w16cid:durableId="1816994247">
    <w:abstractNumId w:val="26"/>
  </w:num>
  <w:num w:numId="16" w16cid:durableId="1903058105">
    <w:abstractNumId w:val="8"/>
  </w:num>
  <w:num w:numId="17" w16cid:durableId="451292741">
    <w:abstractNumId w:val="15"/>
  </w:num>
  <w:num w:numId="18" w16cid:durableId="597981759">
    <w:abstractNumId w:val="0"/>
  </w:num>
  <w:num w:numId="19" w16cid:durableId="361709375">
    <w:abstractNumId w:val="2"/>
  </w:num>
  <w:num w:numId="20" w16cid:durableId="943077121">
    <w:abstractNumId w:val="18"/>
  </w:num>
  <w:num w:numId="21" w16cid:durableId="1509522333">
    <w:abstractNumId w:val="25"/>
  </w:num>
  <w:num w:numId="22" w16cid:durableId="1405255175">
    <w:abstractNumId w:val="7"/>
  </w:num>
  <w:num w:numId="23" w16cid:durableId="792400806">
    <w:abstractNumId w:val="9"/>
  </w:num>
  <w:num w:numId="24" w16cid:durableId="1764641686">
    <w:abstractNumId w:val="13"/>
  </w:num>
  <w:num w:numId="25" w16cid:durableId="1651474004">
    <w:abstractNumId w:val="22"/>
  </w:num>
  <w:num w:numId="26" w16cid:durableId="1251038138">
    <w:abstractNumId w:val="12"/>
  </w:num>
  <w:num w:numId="27" w16cid:durableId="46616454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3C"/>
    <w:rsid w:val="000105B2"/>
    <w:rsid w:val="00010CF8"/>
    <w:rsid w:val="00024EDA"/>
    <w:rsid w:val="00025269"/>
    <w:rsid w:val="00035922"/>
    <w:rsid w:val="00043866"/>
    <w:rsid w:val="00051660"/>
    <w:rsid w:val="00056AE3"/>
    <w:rsid w:val="000679B3"/>
    <w:rsid w:val="00072381"/>
    <w:rsid w:val="00074C3F"/>
    <w:rsid w:val="00077101"/>
    <w:rsid w:val="00095FD8"/>
    <w:rsid w:val="000A69E9"/>
    <w:rsid w:val="000B1EAA"/>
    <w:rsid w:val="000C5C34"/>
    <w:rsid w:val="000D0AFA"/>
    <w:rsid w:val="000D5E89"/>
    <w:rsid w:val="000E3398"/>
    <w:rsid w:val="000F3BDB"/>
    <w:rsid w:val="00103B3A"/>
    <w:rsid w:val="0010742C"/>
    <w:rsid w:val="001136B1"/>
    <w:rsid w:val="00122683"/>
    <w:rsid w:val="001305F6"/>
    <w:rsid w:val="001317CA"/>
    <w:rsid w:val="00142179"/>
    <w:rsid w:val="00155BC3"/>
    <w:rsid w:val="00156125"/>
    <w:rsid w:val="00160A42"/>
    <w:rsid w:val="00161273"/>
    <w:rsid w:val="001642BF"/>
    <w:rsid w:val="0016488C"/>
    <w:rsid w:val="00170D37"/>
    <w:rsid w:val="00184EE4"/>
    <w:rsid w:val="00185180"/>
    <w:rsid w:val="00193AFD"/>
    <w:rsid w:val="00197081"/>
    <w:rsid w:val="001972F7"/>
    <w:rsid w:val="001A016F"/>
    <w:rsid w:val="001A5673"/>
    <w:rsid w:val="001F1127"/>
    <w:rsid w:val="001F14C8"/>
    <w:rsid w:val="001F3515"/>
    <w:rsid w:val="001F4350"/>
    <w:rsid w:val="001F4D2E"/>
    <w:rsid w:val="0020628B"/>
    <w:rsid w:val="00210AAE"/>
    <w:rsid w:val="002134D3"/>
    <w:rsid w:val="00214447"/>
    <w:rsid w:val="002178FD"/>
    <w:rsid w:val="00217AAF"/>
    <w:rsid w:val="002218F6"/>
    <w:rsid w:val="0022547B"/>
    <w:rsid w:val="00233E22"/>
    <w:rsid w:val="002350AE"/>
    <w:rsid w:val="002376DA"/>
    <w:rsid w:val="00237E86"/>
    <w:rsid w:val="0024348F"/>
    <w:rsid w:val="00245ADF"/>
    <w:rsid w:val="002519A7"/>
    <w:rsid w:val="002548A0"/>
    <w:rsid w:val="00272682"/>
    <w:rsid w:val="00273F3E"/>
    <w:rsid w:val="00277F0E"/>
    <w:rsid w:val="00281A87"/>
    <w:rsid w:val="00282FDE"/>
    <w:rsid w:val="00284317"/>
    <w:rsid w:val="00291A57"/>
    <w:rsid w:val="002A2DD3"/>
    <w:rsid w:val="002A4759"/>
    <w:rsid w:val="002A6D84"/>
    <w:rsid w:val="002B3EFE"/>
    <w:rsid w:val="002C1C1A"/>
    <w:rsid w:val="002D107A"/>
    <w:rsid w:val="002D2D50"/>
    <w:rsid w:val="002D5688"/>
    <w:rsid w:val="002D5822"/>
    <w:rsid w:val="002E3665"/>
    <w:rsid w:val="002E4CC0"/>
    <w:rsid w:val="002F7C3C"/>
    <w:rsid w:val="00313F0F"/>
    <w:rsid w:val="00315BD4"/>
    <w:rsid w:val="003204BE"/>
    <w:rsid w:val="00322004"/>
    <w:rsid w:val="00327D06"/>
    <w:rsid w:val="00331CFB"/>
    <w:rsid w:val="0033544C"/>
    <w:rsid w:val="0033745C"/>
    <w:rsid w:val="00344E82"/>
    <w:rsid w:val="00351982"/>
    <w:rsid w:val="00352F0C"/>
    <w:rsid w:val="00353D7E"/>
    <w:rsid w:val="003562F9"/>
    <w:rsid w:val="00363E72"/>
    <w:rsid w:val="003651F8"/>
    <w:rsid w:val="00367AF1"/>
    <w:rsid w:val="00381C08"/>
    <w:rsid w:val="0038693E"/>
    <w:rsid w:val="00387F33"/>
    <w:rsid w:val="003A03A1"/>
    <w:rsid w:val="003A37D3"/>
    <w:rsid w:val="003A6688"/>
    <w:rsid w:val="003B6F13"/>
    <w:rsid w:val="003C72C1"/>
    <w:rsid w:val="003D0E68"/>
    <w:rsid w:val="003D5E8B"/>
    <w:rsid w:val="003D7E4B"/>
    <w:rsid w:val="003E0A53"/>
    <w:rsid w:val="003E58F2"/>
    <w:rsid w:val="003F0404"/>
    <w:rsid w:val="003F0C04"/>
    <w:rsid w:val="00404AC4"/>
    <w:rsid w:val="00405CFD"/>
    <w:rsid w:val="00425062"/>
    <w:rsid w:val="0042660F"/>
    <w:rsid w:val="004301C8"/>
    <w:rsid w:val="00432379"/>
    <w:rsid w:val="00433825"/>
    <w:rsid w:val="00451A2B"/>
    <w:rsid w:val="004567FC"/>
    <w:rsid w:val="004632F1"/>
    <w:rsid w:val="00465FEF"/>
    <w:rsid w:val="00470AC0"/>
    <w:rsid w:val="00481500"/>
    <w:rsid w:val="004820F6"/>
    <w:rsid w:val="004835D5"/>
    <w:rsid w:val="00486F09"/>
    <w:rsid w:val="00496DA2"/>
    <w:rsid w:val="00497361"/>
    <w:rsid w:val="00497603"/>
    <w:rsid w:val="004A2379"/>
    <w:rsid w:val="004C6E85"/>
    <w:rsid w:val="004F268F"/>
    <w:rsid w:val="004F2B92"/>
    <w:rsid w:val="004F61B9"/>
    <w:rsid w:val="004F6892"/>
    <w:rsid w:val="005145C6"/>
    <w:rsid w:val="00515E6A"/>
    <w:rsid w:val="00516F62"/>
    <w:rsid w:val="00522D79"/>
    <w:rsid w:val="005254DB"/>
    <w:rsid w:val="005275B5"/>
    <w:rsid w:val="005403FF"/>
    <w:rsid w:val="00540A6D"/>
    <w:rsid w:val="00542A3A"/>
    <w:rsid w:val="00562454"/>
    <w:rsid w:val="0056449B"/>
    <w:rsid w:val="00564B82"/>
    <w:rsid w:val="0056545C"/>
    <w:rsid w:val="005672E1"/>
    <w:rsid w:val="00570EE2"/>
    <w:rsid w:val="00572BF6"/>
    <w:rsid w:val="00573F37"/>
    <w:rsid w:val="00574324"/>
    <w:rsid w:val="00587DCA"/>
    <w:rsid w:val="00592C56"/>
    <w:rsid w:val="0059692E"/>
    <w:rsid w:val="00596CC2"/>
    <w:rsid w:val="005A1347"/>
    <w:rsid w:val="005A13B4"/>
    <w:rsid w:val="005A431D"/>
    <w:rsid w:val="005A5054"/>
    <w:rsid w:val="005B0165"/>
    <w:rsid w:val="005B38CC"/>
    <w:rsid w:val="005C0746"/>
    <w:rsid w:val="005D09B7"/>
    <w:rsid w:val="005D1CAE"/>
    <w:rsid w:val="005D7E1B"/>
    <w:rsid w:val="005E7E53"/>
    <w:rsid w:val="005F34E2"/>
    <w:rsid w:val="0060220B"/>
    <w:rsid w:val="00603A12"/>
    <w:rsid w:val="00606532"/>
    <w:rsid w:val="00607F3A"/>
    <w:rsid w:val="00612003"/>
    <w:rsid w:val="00613EDE"/>
    <w:rsid w:val="006175CA"/>
    <w:rsid w:val="00634536"/>
    <w:rsid w:val="006405CE"/>
    <w:rsid w:val="00642CA9"/>
    <w:rsid w:val="00644D42"/>
    <w:rsid w:val="006464D7"/>
    <w:rsid w:val="00650224"/>
    <w:rsid w:val="006503DD"/>
    <w:rsid w:val="00651BB9"/>
    <w:rsid w:val="0065501A"/>
    <w:rsid w:val="00662037"/>
    <w:rsid w:val="00663263"/>
    <w:rsid w:val="00667281"/>
    <w:rsid w:val="00672845"/>
    <w:rsid w:val="006733D1"/>
    <w:rsid w:val="006865BC"/>
    <w:rsid w:val="00686ED7"/>
    <w:rsid w:val="006A0490"/>
    <w:rsid w:val="006A3182"/>
    <w:rsid w:val="006A75C7"/>
    <w:rsid w:val="006B12EC"/>
    <w:rsid w:val="006B451F"/>
    <w:rsid w:val="006B50D1"/>
    <w:rsid w:val="006B6268"/>
    <w:rsid w:val="006C1F0B"/>
    <w:rsid w:val="006C30D6"/>
    <w:rsid w:val="006C6FCB"/>
    <w:rsid w:val="006D0F5F"/>
    <w:rsid w:val="006D4807"/>
    <w:rsid w:val="006F1DDB"/>
    <w:rsid w:val="006F2ED9"/>
    <w:rsid w:val="006F7E85"/>
    <w:rsid w:val="007020E0"/>
    <w:rsid w:val="00703B5E"/>
    <w:rsid w:val="00706545"/>
    <w:rsid w:val="00707C32"/>
    <w:rsid w:val="0071092F"/>
    <w:rsid w:val="00717A69"/>
    <w:rsid w:val="00720A32"/>
    <w:rsid w:val="0072744B"/>
    <w:rsid w:val="007307DF"/>
    <w:rsid w:val="00731177"/>
    <w:rsid w:val="00744B7D"/>
    <w:rsid w:val="00745B07"/>
    <w:rsid w:val="00745F5E"/>
    <w:rsid w:val="00752D1B"/>
    <w:rsid w:val="007532EB"/>
    <w:rsid w:val="00754779"/>
    <w:rsid w:val="0075483C"/>
    <w:rsid w:val="00770073"/>
    <w:rsid w:val="00772B9D"/>
    <w:rsid w:val="00776081"/>
    <w:rsid w:val="00784C66"/>
    <w:rsid w:val="00787797"/>
    <w:rsid w:val="00787BC1"/>
    <w:rsid w:val="007945F6"/>
    <w:rsid w:val="00795BB6"/>
    <w:rsid w:val="007A2441"/>
    <w:rsid w:val="007A6501"/>
    <w:rsid w:val="007A7244"/>
    <w:rsid w:val="007B4A51"/>
    <w:rsid w:val="007B63AD"/>
    <w:rsid w:val="007B78B5"/>
    <w:rsid w:val="007C5EC8"/>
    <w:rsid w:val="007D2E34"/>
    <w:rsid w:val="007D3698"/>
    <w:rsid w:val="007D3B48"/>
    <w:rsid w:val="007E78BB"/>
    <w:rsid w:val="007F50C9"/>
    <w:rsid w:val="008000B4"/>
    <w:rsid w:val="00801130"/>
    <w:rsid w:val="00802ED3"/>
    <w:rsid w:val="00813402"/>
    <w:rsid w:val="00813511"/>
    <w:rsid w:val="00814E56"/>
    <w:rsid w:val="00836599"/>
    <w:rsid w:val="008409C1"/>
    <w:rsid w:val="00840D3F"/>
    <w:rsid w:val="0084490E"/>
    <w:rsid w:val="00844C65"/>
    <w:rsid w:val="00846C24"/>
    <w:rsid w:val="00854500"/>
    <w:rsid w:val="00855860"/>
    <w:rsid w:val="008607BA"/>
    <w:rsid w:val="00872188"/>
    <w:rsid w:val="00873BC8"/>
    <w:rsid w:val="00877600"/>
    <w:rsid w:val="00884294"/>
    <w:rsid w:val="00885595"/>
    <w:rsid w:val="00894ABB"/>
    <w:rsid w:val="008A3E33"/>
    <w:rsid w:val="008A5F44"/>
    <w:rsid w:val="008B0211"/>
    <w:rsid w:val="008B37A2"/>
    <w:rsid w:val="008B3976"/>
    <w:rsid w:val="008B4E6B"/>
    <w:rsid w:val="008B7503"/>
    <w:rsid w:val="008C41E0"/>
    <w:rsid w:val="008D52B4"/>
    <w:rsid w:val="008F0234"/>
    <w:rsid w:val="008F1B07"/>
    <w:rsid w:val="008F28E5"/>
    <w:rsid w:val="00915872"/>
    <w:rsid w:val="009161F9"/>
    <w:rsid w:val="00921D76"/>
    <w:rsid w:val="00921F55"/>
    <w:rsid w:val="009229C0"/>
    <w:rsid w:val="00931A71"/>
    <w:rsid w:val="00932DB5"/>
    <w:rsid w:val="00941CF3"/>
    <w:rsid w:val="00942882"/>
    <w:rsid w:val="009453A5"/>
    <w:rsid w:val="00952A0D"/>
    <w:rsid w:val="00953584"/>
    <w:rsid w:val="009564CE"/>
    <w:rsid w:val="00962799"/>
    <w:rsid w:val="00964EEB"/>
    <w:rsid w:val="00971614"/>
    <w:rsid w:val="00973523"/>
    <w:rsid w:val="009907B4"/>
    <w:rsid w:val="00991529"/>
    <w:rsid w:val="0099423C"/>
    <w:rsid w:val="009954A2"/>
    <w:rsid w:val="009A096A"/>
    <w:rsid w:val="009A6CC1"/>
    <w:rsid w:val="009A6F44"/>
    <w:rsid w:val="009B1380"/>
    <w:rsid w:val="009B3C9B"/>
    <w:rsid w:val="009B6CBF"/>
    <w:rsid w:val="009D1AAA"/>
    <w:rsid w:val="009D519A"/>
    <w:rsid w:val="009E240C"/>
    <w:rsid w:val="009E7DC3"/>
    <w:rsid w:val="009F35DC"/>
    <w:rsid w:val="009F480C"/>
    <w:rsid w:val="00A0046C"/>
    <w:rsid w:val="00A07D54"/>
    <w:rsid w:val="00A10DF8"/>
    <w:rsid w:val="00A12F1F"/>
    <w:rsid w:val="00A2096E"/>
    <w:rsid w:val="00A2157E"/>
    <w:rsid w:val="00A21F7A"/>
    <w:rsid w:val="00A22AD3"/>
    <w:rsid w:val="00A36C31"/>
    <w:rsid w:val="00A428D1"/>
    <w:rsid w:val="00A44255"/>
    <w:rsid w:val="00A5061C"/>
    <w:rsid w:val="00A51CC1"/>
    <w:rsid w:val="00A520B6"/>
    <w:rsid w:val="00A577C5"/>
    <w:rsid w:val="00A64D54"/>
    <w:rsid w:val="00A71C91"/>
    <w:rsid w:val="00A97DC3"/>
    <w:rsid w:val="00AA18A8"/>
    <w:rsid w:val="00AB2D2D"/>
    <w:rsid w:val="00AB4FE0"/>
    <w:rsid w:val="00AC0358"/>
    <w:rsid w:val="00AC1F79"/>
    <w:rsid w:val="00AC2DF6"/>
    <w:rsid w:val="00AC5ADA"/>
    <w:rsid w:val="00AD1A06"/>
    <w:rsid w:val="00AD394B"/>
    <w:rsid w:val="00AD6731"/>
    <w:rsid w:val="00AD6816"/>
    <w:rsid w:val="00AE693D"/>
    <w:rsid w:val="00B00443"/>
    <w:rsid w:val="00B06E5A"/>
    <w:rsid w:val="00B14FA1"/>
    <w:rsid w:val="00B169E5"/>
    <w:rsid w:val="00B319C5"/>
    <w:rsid w:val="00B334CB"/>
    <w:rsid w:val="00B36E2D"/>
    <w:rsid w:val="00B40A4A"/>
    <w:rsid w:val="00B445A8"/>
    <w:rsid w:val="00B4521C"/>
    <w:rsid w:val="00B4555C"/>
    <w:rsid w:val="00B5229B"/>
    <w:rsid w:val="00B61C3B"/>
    <w:rsid w:val="00B7065A"/>
    <w:rsid w:val="00B70B8C"/>
    <w:rsid w:val="00B73C41"/>
    <w:rsid w:val="00B85DEF"/>
    <w:rsid w:val="00BA312D"/>
    <w:rsid w:val="00BA3767"/>
    <w:rsid w:val="00BA5E86"/>
    <w:rsid w:val="00BB38DA"/>
    <w:rsid w:val="00BB39C8"/>
    <w:rsid w:val="00BB4D28"/>
    <w:rsid w:val="00BB65F9"/>
    <w:rsid w:val="00BC7E34"/>
    <w:rsid w:val="00BE1CCF"/>
    <w:rsid w:val="00BE7D86"/>
    <w:rsid w:val="00BF5CA5"/>
    <w:rsid w:val="00C04F9E"/>
    <w:rsid w:val="00C12D5A"/>
    <w:rsid w:val="00C1505C"/>
    <w:rsid w:val="00C21D13"/>
    <w:rsid w:val="00C258D1"/>
    <w:rsid w:val="00C26C23"/>
    <w:rsid w:val="00C30506"/>
    <w:rsid w:val="00C40F5A"/>
    <w:rsid w:val="00C42333"/>
    <w:rsid w:val="00C45C83"/>
    <w:rsid w:val="00C53D0F"/>
    <w:rsid w:val="00C62958"/>
    <w:rsid w:val="00C7325A"/>
    <w:rsid w:val="00C82DF2"/>
    <w:rsid w:val="00CA01FF"/>
    <w:rsid w:val="00CA263F"/>
    <w:rsid w:val="00CA2AC2"/>
    <w:rsid w:val="00CA5080"/>
    <w:rsid w:val="00CB1243"/>
    <w:rsid w:val="00CB1E51"/>
    <w:rsid w:val="00CB5543"/>
    <w:rsid w:val="00CB67B0"/>
    <w:rsid w:val="00CC0A11"/>
    <w:rsid w:val="00CC104D"/>
    <w:rsid w:val="00CC33EA"/>
    <w:rsid w:val="00CD0EF8"/>
    <w:rsid w:val="00CD2CCE"/>
    <w:rsid w:val="00CD6A2F"/>
    <w:rsid w:val="00CE2390"/>
    <w:rsid w:val="00CE3BD2"/>
    <w:rsid w:val="00CE4727"/>
    <w:rsid w:val="00CE4A26"/>
    <w:rsid w:val="00CE7295"/>
    <w:rsid w:val="00CF1E54"/>
    <w:rsid w:val="00CF2E42"/>
    <w:rsid w:val="00CF3734"/>
    <w:rsid w:val="00D01FFA"/>
    <w:rsid w:val="00D07D42"/>
    <w:rsid w:val="00D15FAE"/>
    <w:rsid w:val="00D17DB2"/>
    <w:rsid w:val="00D21F01"/>
    <w:rsid w:val="00D229C5"/>
    <w:rsid w:val="00D242C0"/>
    <w:rsid w:val="00D33707"/>
    <w:rsid w:val="00D341AF"/>
    <w:rsid w:val="00D34D64"/>
    <w:rsid w:val="00D42180"/>
    <w:rsid w:val="00D47BA4"/>
    <w:rsid w:val="00D574C9"/>
    <w:rsid w:val="00D620E8"/>
    <w:rsid w:val="00D73D1B"/>
    <w:rsid w:val="00D75873"/>
    <w:rsid w:val="00D85214"/>
    <w:rsid w:val="00D8735C"/>
    <w:rsid w:val="00D93305"/>
    <w:rsid w:val="00D955D0"/>
    <w:rsid w:val="00DA59AE"/>
    <w:rsid w:val="00DA635A"/>
    <w:rsid w:val="00DA6CCE"/>
    <w:rsid w:val="00DC3BF2"/>
    <w:rsid w:val="00DC4A40"/>
    <w:rsid w:val="00DC51B5"/>
    <w:rsid w:val="00DE389E"/>
    <w:rsid w:val="00DF6FAB"/>
    <w:rsid w:val="00E12DE0"/>
    <w:rsid w:val="00E165B6"/>
    <w:rsid w:val="00E21ABC"/>
    <w:rsid w:val="00E2622A"/>
    <w:rsid w:val="00E350D0"/>
    <w:rsid w:val="00E3588A"/>
    <w:rsid w:val="00E411B4"/>
    <w:rsid w:val="00E43808"/>
    <w:rsid w:val="00E459B3"/>
    <w:rsid w:val="00E51158"/>
    <w:rsid w:val="00E62450"/>
    <w:rsid w:val="00E62C11"/>
    <w:rsid w:val="00E7113B"/>
    <w:rsid w:val="00E76A02"/>
    <w:rsid w:val="00E80AB7"/>
    <w:rsid w:val="00E87284"/>
    <w:rsid w:val="00E95115"/>
    <w:rsid w:val="00E97714"/>
    <w:rsid w:val="00EC14DC"/>
    <w:rsid w:val="00EC4DFF"/>
    <w:rsid w:val="00EC4F97"/>
    <w:rsid w:val="00EC53A6"/>
    <w:rsid w:val="00ED1BBF"/>
    <w:rsid w:val="00ED6E4F"/>
    <w:rsid w:val="00EE1A95"/>
    <w:rsid w:val="00EF0B2C"/>
    <w:rsid w:val="00EF1411"/>
    <w:rsid w:val="00EF1979"/>
    <w:rsid w:val="00F00E09"/>
    <w:rsid w:val="00F01E0F"/>
    <w:rsid w:val="00F10C15"/>
    <w:rsid w:val="00F12153"/>
    <w:rsid w:val="00F14A6F"/>
    <w:rsid w:val="00F3506C"/>
    <w:rsid w:val="00F42180"/>
    <w:rsid w:val="00F43D5C"/>
    <w:rsid w:val="00F44230"/>
    <w:rsid w:val="00F657D7"/>
    <w:rsid w:val="00F7402D"/>
    <w:rsid w:val="00F766BC"/>
    <w:rsid w:val="00F95B01"/>
    <w:rsid w:val="00FA0E7E"/>
    <w:rsid w:val="00FB3BBA"/>
    <w:rsid w:val="00FC2F37"/>
    <w:rsid w:val="00FC7502"/>
    <w:rsid w:val="00FE1EAA"/>
    <w:rsid w:val="00FE44E0"/>
    <w:rsid w:val="00FF1C62"/>
    <w:rsid w:val="00FF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B8341"/>
  <w15:chartTrackingRefBased/>
  <w15:docId w15:val="{AB047CE8-1BAE-4138-828E-C13481EB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3C"/>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9"/>
    <w:qFormat/>
    <w:rsid w:val="00A51CC1"/>
    <w:pPr>
      <w:keepNext/>
      <w:spacing w:before="100" w:beforeAutospacing="1" w:after="100" w:afterAutospacing="1" w:line="240" w:lineRule="auto"/>
      <w:outlineLvl w:val="0"/>
    </w:pPr>
    <w:rPr>
      <w:rFonts w:ascii="Arial" w:eastAsia="MS Mincho" w:hAnsi="Arial" w:cs="Trebuchet MS"/>
      <w:b/>
      <w:bCs/>
      <w:color w:val="auto"/>
      <w:kern w:val="0"/>
      <w:sz w:val="28"/>
      <w:szCs w:val="28"/>
      <w:lang w:eastAsia="ja-JP"/>
      <w14:ligatures w14:val="none"/>
      <w14:cntxtAlts w14:val="0"/>
    </w:rPr>
  </w:style>
  <w:style w:type="paragraph" w:styleId="Heading2">
    <w:name w:val="heading 2"/>
    <w:basedOn w:val="Normal"/>
    <w:link w:val="Heading2Char"/>
    <w:uiPriority w:val="99"/>
    <w:qFormat/>
    <w:rsid w:val="00B36E2D"/>
    <w:pPr>
      <w:spacing w:before="100" w:beforeAutospacing="1" w:after="100" w:afterAutospacing="1" w:line="240" w:lineRule="auto"/>
      <w:outlineLvl w:val="1"/>
    </w:pPr>
    <w:rPr>
      <w:rFonts w:ascii="Times New Roman" w:hAnsi="Times New Roman"/>
      <w:b/>
      <w:bCs/>
      <w:color w:val="auto"/>
      <w:kern w:val="0"/>
      <w:sz w:val="36"/>
      <w:szCs w:val="36"/>
      <w14:ligatures w14:val="none"/>
      <w14:cntxtAlts w14:val="0"/>
    </w:rPr>
  </w:style>
  <w:style w:type="paragraph" w:styleId="Heading3">
    <w:name w:val="heading 3"/>
    <w:basedOn w:val="Normal"/>
    <w:next w:val="Normal"/>
    <w:link w:val="Heading3Char"/>
    <w:uiPriority w:val="9"/>
    <w:semiHidden/>
    <w:unhideWhenUsed/>
    <w:qFormat/>
    <w:rsid w:val="00D47B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D51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C3B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9708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C3C"/>
    <w:rPr>
      <w:color w:val="0000FF" w:themeColor="hyperlink"/>
      <w:u w:val="single"/>
    </w:rPr>
  </w:style>
  <w:style w:type="paragraph" w:styleId="NormalWeb">
    <w:name w:val="Normal (Web)"/>
    <w:basedOn w:val="Normal"/>
    <w:uiPriority w:val="99"/>
    <w:unhideWhenUsed/>
    <w:rsid w:val="002F7C3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99"/>
    <w:qFormat/>
    <w:rsid w:val="002F7C3C"/>
    <w:pPr>
      <w:ind w:left="720"/>
      <w:contextualSpacing/>
    </w:pPr>
  </w:style>
  <w:style w:type="character" w:customStyle="1" w:styleId="Heading2Char">
    <w:name w:val="Heading 2 Char"/>
    <w:basedOn w:val="DefaultParagraphFont"/>
    <w:link w:val="Heading2"/>
    <w:uiPriority w:val="99"/>
    <w:rsid w:val="00B36E2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409C1"/>
    <w:rPr>
      <w:b/>
      <w:bCs/>
    </w:rPr>
  </w:style>
  <w:style w:type="character" w:styleId="UnresolvedMention">
    <w:name w:val="Unresolved Mention"/>
    <w:basedOn w:val="DefaultParagraphFont"/>
    <w:uiPriority w:val="99"/>
    <w:semiHidden/>
    <w:unhideWhenUsed/>
    <w:rsid w:val="002519A7"/>
    <w:rPr>
      <w:color w:val="605E5C"/>
      <w:shd w:val="clear" w:color="auto" w:fill="E1DFDD"/>
    </w:rPr>
  </w:style>
  <w:style w:type="character" w:styleId="CommentReference">
    <w:name w:val="annotation reference"/>
    <w:basedOn w:val="DefaultParagraphFont"/>
    <w:uiPriority w:val="99"/>
    <w:semiHidden/>
    <w:unhideWhenUsed/>
    <w:rsid w:val="00170D37"/>
    <w:rPr>
      <w:sz w:val="16"/>
      <w:szCs w:val="16"/>
    </w:rPr>
  </w:style>
  <w:style w:type="paragraph" w:styleId="CommentText">
    <w:name w:val="annotation text"/>
    <w:basedOn w:val="Normal"/>
    <w:link w:val="CommentTextChar"/>
    <w:uiPriority w:val="99"/>
    <w:semiHidden/>
    <w:unhideWhenUsed/>
    <w:rsid w:val="00170D37"/>
    <w:pPr>
      <w:spacing w:line="240" w:lineRule="auto"/>
    </w:pPr>
  </w:style>
  <w:style w:type="character" w:customStyle="1" w:styleId="CommentTextChar">
    <w:name w:val="Comment Text Char"/>
    <w:basedOn w:val="DefaultParagraphFont"/>
    <w:link w:val="CommentText"/>
    <w:uiPriority w:val="99"/>
    <w:semiHidden/>
    <w:rsid w:val="00170D37"/>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170D37"/>
    <w:rPr>
      <w:b/>
      <w:bCs/>
    </w:rPr>
  </w:style>
  <w:style w:type="character" w:customStyle="1" w:styleId="CommentSubjectChar">
    <w:name w:val="Comment Subject Char"/>
    <w:basedOn w:val="CommentTextChar"/>
    <w:link w:val="CommentSubject"/>
    <w:uiPriority w:val="99"/>
    <w:semiHidden/>
    <w:rsid w:val="00170D37"/>
    <w:rPr>
      <w:rFonts w:ascii="Calibri" w:eastAsia="Times New Roman" w:hAnsi="Calibri" w:cs="Times New Roman"/>
      <w:b/>
      <w:bC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170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37"/>
    <w:rPr>
      <w:rFonts w:ascii="Segoe UI" w:eastAsia="Times New Roman" w:hAnsi="Segoe UI" w:cs="Segoe UI"/>
      <w:color w:val="000000"/>
      <w:kern w:val="28"/>
      <w:sz w:val="18"/>
      <w:szCs w:val="18"/>
      <w:lang w:eastAsia="en-GB"/>
      <w14:ligatures w14:val="standard"/>
      <w14:cntxtAlts/>
    </w:rPr>
  </w:style>
  <w:style w:type="character" w:styleId="FollowedHyperlink">
    <w:name w:val="FollowedHyperlink"/>
    <w:basedOn w:val="DefaultParagraphFont"/>
    <w:uiPriority w:val="99"/>
    <w:semiHidden/>
    <w:unhideWhenUsed/>
    <w:rsid w:val="002E4CC0"/>
    <w:rPr>
      <w:color w:val="800080" w:themeColor="followedHyperlink"/>
      <w:u w:val="single"/>
    </w:rPr>
  </w:style>
  <w:style w:type="table" w:styleId="TableGrid">
    <w:name w:val="Table Grid"/>
    <w:basedOn w:val="TableNormal"/>
    <w:uiPriority w:val="59"/>
    <w:rsid w:val="003E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47BA4"/>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customStyle="1" w:styleId="textbasetext-sc-1snl0ya-0">
    <w:name w:val="text__basetext-sc-1snl0ya-0"/>
    <w:basedOn w:val="Normal"/>
    <w:rsid w:val="009D519A"/>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textbasetext-sc-1snl0ya-01">
    <w:name w:val="text__basetext-sc-1snl0ya-01"/>
    <w:basedOn w:val="DefaultParagraphFont"/>
    <w:rsid w:val="009D519A"/>
  </w:style>
  <w:style w:type="character" w:customStyle="1" w:styleId="Heading4Char">
    <w:name w:val="Heading 4 Char"/>
    <w:basedOn w:val="DefaultParagraphFont"/>
    <w:link w:val="Heading4"/>
    <w:uiPriority w:val="9"/>
    <w:semiHidden/>
    <w:rsid w:val="009D519A"/>
    <w:rPr>
      <w:rFonts w:asciiTheme="majorHAnsi" w:eastAsiaTheme="majorEastAsia" w:hAnsiTheme="majorHAnsi" w:cstheme="majorBidi"/>
      <w:i/>
      <w:iCs/>
      <w:color w:val="365F91" w:themeColor="accent1" w:themeShade="BF"/>
      <w:kern w:val="28"/>
      <w:sz w:val="20"/>
      <w:szCs w:val="20"/>
      <w:lang w:eastAsia="en-GB"/>
      <w14:ligatures w14:val="standard"/>
      <w14:cntxtAlts/>
    </w:rPr>
  </w:style>
  <w:style w:type="paragraph" w:customStyle="1" w:styleId="font8">
    <w:name w:val="font_8"/>
    <w:basedOn w:val="Normal"/>
    <w:rsid w:val="00051660"/>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color11">
    <w:name w:val="color_11"/>
    <w:basedOn w:val="DefaultParagraphFont"/>
    <w:rsid w:val="00051660"/>
  </w:style>
  <w:style w:type="character" w:styleId="HTMLCite">
    <w:name w:val="HTML Cite"/>
    <w:basedOn w:val="DefaultParagraphFont"/>
    <w:uiPriority w:val="99"/>
    <w:semiHidden/>
    <w:unhideWhenUsed/>
    <w:rsid w:val="00EE1A95"/>
    <w:rPr>
      <w:i/>
      <w:iCs/>
    </w:rPr>
  </w:style>
  <w:style w:type="character" w:customStyle="1" w:styleId="Heading1Char">
    <w:name w:val="Heading 1 Char"/>
    <w:basedOn w:val="DefaultParagraphFont"/>
    <w:link w:val="Heading1"/>
    <w:uiPriority w:val="99"/>
    <w:rsid w:val="00A51CC1"/>
    <w:rPr>
      <w:rFonts w:ascii="Arial" w:eastAsia="MS Mincho" w:hAnsi="Arial" w:cs="Trebuchet MS"/>
      <w:b/>
      <w:bCs/>
      <w:sz w:val="28"/>
      <w:szCs w:val="28"/>
      <w:lang w:eastAsia="ja-JP"/>
    </w:rPr>
  </w:style>
  <w:style w:type="paragraph" w:customStyle="1" w:styleId="StyleAfterAuto">
    <w:name w:val="Style After:  Auto"/>
    <w:basedOn w:val="Normal"/>
    <w:uiPriority w:val="99"/>
    <w:rsid w:val="00A51CC1"/>
    <w:pPr>
      <w:spacing w:after="0" w:line="240" w:lineRule="auto"/>
    </w:pPr>
    <w:rPr>
      <w:rFonts w:ascii="Arial" w:eastAsia="MS Mincho" w:hAnsi="Arial" w:cs="Trebuchet MS"/>
      <w:color w:val="auto"/>
      <w:kern w:val="0"/>
      <w:sz w:val="18"/>
      <w:szCs w:val="18"/>
      <w:lang w:val="en-US" w:eastAsia="ja-JP"/>
      <w14:ligatures w14:val="none"/>
      <w14:cntxtAlts w14:val="0"/>
    </w:rPr>
  </w:style>
  <w:style w:type="paragraph" w:styleId="Header">
    <w:name w:val="header"/>
    <w:basedOn w:val="Normal"/>
    <w:link w:val="HeaderChar"/>
    <w:uiPriority w:val="99"/>
    <w:rsid w:val="00A51CC1"/>
    <w:pPr>
      <w:tabs>
        <w:tab w:val="center" w:pos="4320"/>
        <w:tab w:val="right" w:pos="8640"/>
      </w:tabs>
      <w:spacing w:before="100" w:beforeAutospacing="1" w:after="100" w:afterAutospacing="1" w:line="240" w:lineRule="auto"/>
    </w:pPr>
    <w:rPr>
      <w:rFonts w:ascii="Arial" w:eastAsia="MS Mincho" w:hAnsi="Arial" w:cs="Trebuchet MS"/>
      <w:color w:val="auto"/>
      <w:kern w:val="0"/>
      <w:sz w:val="18"/>
      <w:szCs w:val="18"/>
      <w:lang w:val="en-US" w:eastAsia="ja-JP"/>
      <w14:ligatures w14:val="none"/>
      <w14:cntxtAlts w14:val="0"/>
    </w:rPr>
  </w:style>
  <w:style w:type="character" w:customStyle="1" w:styleId="HeaderChar">
    <w:name w:val="Header Char"/>
    <w:basedOn w:val="DefaultParagraphFont"/>
    <w:link w:val="Header"/>
    <w:uiPriority w:val="99"/>
    <w:rsid w:val="00A51CC1"/>
    <w:rPr>
      <w:rFonts w:ascii="Arial" w:eastAsia="MS Mincho" w:hAnsi="Arial" w:cs="Trebuchet MS"/>
      <w:sz w:val="18"/>
      <w:szCs w:val="18"/>
      <w:lang w:val="en-US" w:eastAsia="ja-JP"/>
    </w:rPr>
  </w:style>
  <w:style w:type="paragraph" w:styleId="Footer">
    <w:name w:val="footer"/>
    <w:basedOn w:val="Normal"/>
    <w:link w:val="FooterChar"/>
    <w:uiPriority w:val="99"/>
    <w:rsid w:val="00A51CC1"/>
    <w:pPr>
      <w:tabs>
        <w:tab w:val="center" w:pos="4320"/>
        <w:tab w:val="right" w:pos="8640"/>
      </w:tabs>
      <w:spacing w:before="100" w:beforeAutospacing="1" w:after="100" w:afterAutospacing="1" w:line="240" w:lineRule="auto"/>
    </w:pPr>
    <w:rPr>
      <w:rFonts w:ascii="Arial" w:eastAsia="MS Mincho" w:hAnsi="Arial" w:cs="Trebuchet MS"/>
      <w:color w:val="auto"/>
      <w:kern w:val="0"/>
      <w:sz w:val="18"/>
      <w:szCs w:val="18"/>
      <w:lang w:val="en-US" w:eastAsia="ja-JP"/>
      <w14:ligatures w14:val="none"/>
      <w14:cntxtAlts w14:val="0"/>
    </w:rPr>
  </w:style>
  <w:style w:type="character" w:customStyle="1" w:styleId="FooterChar">
    <w:name w:val="Footer Char"/>
    <w:basedOn w:val="DefaultParagraphFont"/>
    <w:link w:val="Footer"/>
    <w:uiPriority w:val="99"/>
    <w:rsid w:val="00A51CC1"/>
    <w:rPr>
      <w:rFonts w:ascii="Arial" w:eastAsia="MS Mincho" w:hAnsi="Arial" w:cs="Trebuchet MS"/>
      <w:sz w:val="18"/>
      <w:szCs w:val="18"/>
      <w:lang w:val="en-US" w:eastAsia="ja-JP"/>
    </w:rPr>
  </w:style>
  <w:style w:type="character" w:customStyle="1" w:styleId="Heading5Char">
    <w:name w:val="Heading 5 Char"/>
    <w:basedOn w:val="DefaultParagraphFont"/>
    <w:link w:val="Heading5"/>
    <w:uiPriority w:val="9"/>
    <w:semiHidden/>
    <w:rsid w:val="00DC3BF2"/>
    <w:rPr>
      <w:rFonts w:asciiTheme="majorHAnsi" w:eastAsiaTheme="majorEastAsia" w:hAnsiTheme="majorHAnsi" w:cstheme="majorBidi"/>
      <w:color w:val="365F91" w:themeColor="accent1" w:themeShade="BF"/>
      <w:kern w:val="28"/>
      <w:sz w:val="20"/>
      <w:szCs w:val="20"/>
      <w:lang w:eastAsia="en-GB"/>
      <w14:ligatures w14:val="standard"/>
      <w14:cntxtAlts/>
    </w:rPr>
  </w:style>
  <w:style w:type="character" w:customStyle="1" w:styleId="Heading6Char">
    <w:name w:val="Heading 6 Char"/>
    <w:basedOn w:val="DefaultParagraphFont"/>
    <w:link w:val="Heading6"/>
    <w:uiPriority w:val="9"/>
    <w:semiHidden/>
    <w:rsid w:val="00197081"/>
    <w:rPr>
      <w:rFonts w:asciiTheme="majorHAnsi" w:eastAsiaTheme="majorEastAsia" w:hAnsiTheme="majorHAnsi" w:cstheme="majorBidi"/>
      <w:color w:val="243F60" w:themeColor="accent1" w:themeShade="7F"/>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0812">
      <w:bodyDiv w:val="1"/>
      <w:marLeft w:val="0"/>
      <w:marRight w:val="0"/>
      <w:marTop w:val="0"/>
      <w:marBottom w:val="0"/>
      <w:divBdr>
        <w:top w:val="none" w:sz="0" w:space="0" w:color="auto"/>
        <w:left w:val="none" w:sz="0" w:space="0" w:color="auto"/>
        <w:bottom w:val="none" w:sz="0" w:space="0" w:color="auto"/>
        <w:right w:val="none" w:sz="0" w:space="0" w:color="auto"/>
      </w:divBdr>
    </w:div>
    <w:div w:id="68039025">
      <w:bodyDiv w:val="1"/>
      <w:marLeft w:val="0"/>
      <w:marRight w:val="0"/>
      <w:marTop w:val="0"/>
      <w:marBottom w:val="0"/>
      <w:divBdr>
        <w:top w:val="none" w:sz="0" w:space="0" w:color="auto"/>
        <w:left w:val="none" w:sz="0" w:space="0" w:color="auto"/>
        <w:bottom w:val="none" w:sz="0" w:space="0" w:color="auto"/>
        <w:right w:val="none" w:sz="0" w:space="0" w:color="auto"/>
      </w:divBdr>
    </w:div>
    <w:div w:id="104928528">
      <w:bodyDiv w:val="1"/>
      <w:marLeft w:val="0"/>
      <w:marRight w:val="0"/>
      <w:marTop w:val="0"/>
      <w:marBottom w:val="0"/>
      <w:divBdr>
        <w:top w:val="none" w:sz="0" w:space="0" w:color="auto"/>
        <w:left w:val="none" w:sz="0" w:space="0" w:color="auto"/>
        <w:bottom w:val="none" w:sz="0" w:space="0" w:color="auto"/>
        <w:right w:val="none" w:sz="0" w:space="0" w:color="auto"/>
      </w:divBdr>
    </w:div>
    <w:div w:id="123423835">
      <w:bodyDiv w:val="1"/>
      <w:marLeft w:val="0"/>
      <w:marRight w:val="0"/>
      <w:marTop w:val="0"/>
      <w:marBottom w:val="0"/>
      <w:divBdr>
        <w:top w:val="none" w:sz="0" w:space="0" w:color="auto"/>
        <w:left w:val="none" w:sz="0" w:space="0" w:color="auto"/>
        <w:bottom w:val="none" w:sz="0" w:space="0" w:color="auto"/>
        <w:right w:val="none" w:sz="0" w:space="0" w:color="auto"/>
      </w:divBdr>
    </w:div>
    <w:div w:id="152574646">
      <w:bodyDiv w:val="1"/>
      <w:marLeft w:val="0"/>
      <w:marRight w:val="0"/>
      <w:marTop w:val="0"/>
      <w:marBottom w:val="0"/>
      <w:divBdr>
        <w:top w:val="none" w:sz="0" w:space="0" w:color="auto"/>
        <w:left w:val="none" w:sz="0" w:space="0" w:color="auto"/>
        <w:bottom w:val="none" w:sz="0" w:space="0" w:color="auto"/>
        <w:right w:val="none" w:sz="0" w:space="0" w:color="auto"/>
      </w:divBdr>
    </w:div>
    <w:div w:id="263809557">
      <w:bodyDiv w:val="1"/>
      <w:marLeft w:val="0"/>
      <w:marRight w:val="0"/>
      <w:marTop w:val="0"/>
      <w:marBottom w:val="0"/>
      <w:divBdr>
        <w:top w:val="none" w:sz="0" w:space="0" w:color="auto"/>
        <w:left w:val="none" w:sz="0" w:space="0" w:color="auto"/>
        <w:bottom w:val="none" w:sz="0" w:space="0" w:color="auto"/>
        <w:right w:val="none" w:sz="0" w:space="0" w:color="auto"/>
      </w:divBdr>
    </w:div>
    <w:div w:id="284192805">
      <w:bodyDiv w:val="1"/>
      <w:marLeft w:val="0"/>
      <w:marRight w:val="0"/>
      <w:marTop w:val="0"/>
      <w:marBottom w:val="0"/>
      <w:divBdr>
        <w:top w:val="none" w:sz="0" w:space="0" w:color="auto"/>
        <w:left w:val="none" w:sz="0" w:space="0" w:color="auto"/>
        <w:bottom w:val="none" w:sz="0" w:space="0" w:color="auto"/>
        <w:right w:val="none" w:sz="0" w:space="0" w:color="auto"/>
      </w:divBdr>
    </w:div>
    <w:div w:id="330528980">
      <w:bodyDiv w:val="1"/>
      <w:marLeft w:val="0"/>
      <w:marRight w:val="0"/>
      <w:marTop w:val="0"/>
      <w:marBottom w:val="0"/>
      <w:divBdr>
        <w:top w:val="none" w:sz="0" w:space="0" w:color="auto"/>
        <w:left w:val="none" w:sz="0" w:space="0" w:color="auto"/>
        <w:bottom w:val="none" w:sz="0" w:space="0" w:color="auto"/>
        <w:right w:val="none" w:sz="0" w:space="0" w:color="auto"/>
      </w:divBdr>
    </w:div>
    <w:div w:id="379092754">
      <w:bodyDiv w:val="1"/>
      <w:marLeft w:val="0"/>
      <w:marRight w:val="0"/>
      <w:marTop w:val="0"/>
      <w:marBottom w:val="0"/>
      <w:divBdr>
        <w:top w:val="none" w:sz="0" w:space="0" w:color="auto"/>
        <w:left w:val="none" w:sz="0" w:space="0" w:color="auto"/>
        <w:bottom w:val="none" w:sz="0" w:space="0" w:color="auto"/>
        <w:right w:val="none" w:sz="0" w:space="0" w:color="auto"/>
      </w:divBdr>
    </w:div>
    <w:div w:id="399714937">
      <w:bodyDiv w:val="1"/>
      <w:marLeft w:val="0"/>
      <w:marRight w:val="0"/>
      <w:marTop w:val="0"/>
      <w:marBottom w:val="0"/>
      <w:divBdr>
        <w:top w:val="none" w:sz="0" w:space="0" w:color="auto"/>
        <w:left w:val="none" w:sz="0" w:space="0" w:color="auto"/>
        <w:bottom w:val="none" w:sz="0" w:space="0" w:color="auto"/>
        <w:right w:val="none" w:sz="0" w:space="0" w:color="auto"/>
      </w:divBdr>
    </w:div>
    <w:div w:id="448858858">
      <w:bodyDiv w:val="1"/>
      <w:marLeft w:val="0"/>
      <w:marRight w:val="0"/>
      <w:marTop w:val="0"/>
      <w:marBottom w:val="0"/>
      <w:divBdr>
        <w:top w:val="none" w:sz="0" w:space="0" w:color="auto"/>
        <w:left w:val="none" w:sz="0" w:space="0" w:color="auto"/>
        <w:bottom w:val="none" w:sz="0" w:space="0" w:color="auto"/>
        <w:right w:val="none" w:sz="0" w:space="0" w:color="auto"/>
      </w:divBdr>
    </w:div>
    <w:div w:id="486291079">
      <w:bodyDiv w:val="1"/>
      <w:marLeft w:val="0"/>
      <w:marRight w:val="0"/>
      <w:marTop w:val="0"/>
      <w:marBottom w:val="0"/>
      <w:divBdr>
        <w:top w:val="none" w:sz="0" w:space="0" w:color="auto"/>
        <w:left w:val="none" w:sz="0" w:space="0" w:color="auto"/>
        <w:bottom w:val="none" w:sz="0" w:space="0" w:color="auto"/>
        <w:right w:val="none" w:sz="0" w:space="0" w:color="auto"/>
      </w:divBdr>
    </w:div>
    <w:div w:id="508179208">
      <w:bodyDiv w:val="1"/>
      <w:marLeft w:val="0"/>
      <w:marRight w:val="0"/>
      <w:marTop w:val="0"/>
      <w:marBottom w:val="0"/>
      <w:divBdr>
        <w:top w:val="none" w:sz="0" w:space="0" w:color="auto"/>
        <w:left w:val="none" w:sz="0" w:space="0" w:color="auto"/>
        <w:bottom w:val="none" w:sz="0" w:space="0" w:color="auto"/>
        <w:right w:val="none" w:sz="0" w:space="0" w:color="auto"/>
      </w:divBdr>
    </w:div>
    <w:div w:id="578948158">
      <w:bodyDiv w:val="1"/>
      <w:marLeft w:val="0"/>
      <w:marRight w:val="0"/>
      <w:marTop w:val="0"/>
      <w:marBottom w:val="0"/>
      <w:divBdr>
        <w:top w:val="none" w:sz="0" w:space="0" w:color="auto"/>
        <w:left w:val="none" w:sz="0" w:space="0" w:color="auto"/>
        <w:bottom w:val="none" w:sz="0" w:space="0" w:color="auto"/>
        <w:right w:val="none" w:sz="0" w:space="0" w:color="auto"/>
      </w:divBdr>
    </w:div>
    <w:div w:id="592511057">
      <w:bodyDiv w:val="1"/>
      <w:marLeft w:val="0"/>
      <w:marRight w:val="0"/>
      <w:marTop w:val="0"/>
      <w:marBottom w:val="0"/>
      <w:divBdr>
        <w:top w:val="none" w:sz="0" w:space="0" w:color="auto"/>
        <w:left w:val="none" w:sz="0" w:space="0" w:color="auto"/>
        <w:bottom w:val="none" w:sz="0" w:space="0" w:color="auto"/>
        <w:right w:val="none" w:sz="0" w:space="0" w:color="auto"/>
      </w:divBdr>
    </w:div>
    <w:div w:id="595558338">
      <w:bodyDiv w:val="1"/>
      <w:marLeft w:val="0"/>
      <w:marRight w:val="0"/>
      <w:marTop w:val="0"/>
      <w:marBottom w:val="0"/>
      <w:divBdr>
        <w:top w:val="none" w:sz="0" w:space="0" w:color="auto"/>
        <w:left w:val="none" w:sz="0" w:space="0" w:color="auto"/>
        <w:bottom w:val="none" w:sz="0" w:space="0" w:color="auto"/>
        <w:right w:val="none" w:sz="0" w:space="0" w:color="auto"/>
      </w:divBdr>
    </w:div>
    <w:div w:id="621420702">
      <w:bodyDiv w:val="1"/>
      <w:marLeft w:val="0"/>
      <w:marRight w:val="0"/>
      <w:marTop w:val="0"/>
      <w:marBottom w:val="0"/>
      <w:divBdr>
        <w:top w:val="none" w:sz="0" w:space="0" w:color="auto"/>
        <w:left w:val="none" w:sz="0" w:space="0" w:color="auto"/>
        <w:bottom w:val="none" w:sz="0" w:space="0" w:color="auto"/>
        <w:right w:val="none" w:sz="0" w:space="0" w:color="auto"/>
      </w:divBdr>
    </w:div>
    <w:div w:id="621690827">
      <w:bodyDiv w:val="1"/>
      <w:marLeft w:val="0"/>
      <w:marRight w:val="0"/>
      <w:marTop w:val="0"/>
      <w:marBottom w:val="0"/>
      <w:divBdr>
        <w:top w:val="none" w:sz="0" w:space="0" w:color="auto"/>
        <w:left w:val="none" w:sz="0" w:space="0" w:color="auto"/>
        <w:bottom w:val="none" w:sz="0" w:space="0" w:color="auto"/>
        <w:right w:val="none" w:sz="0" w:space="0" w:color="auto"/>
      </w:divBdr>
    </w:div>
    <w:div w:id="626399418">
      <w:bodyDiv w:val="1"/>
      <w:marLeft w:val="0"/>
      <w:marRight w:val="0"/>
      <w:marTop w:val="0"/>
      <w:marBottom w:val="0"/>
      <w:divBdr>
        <w:top w:val="none" w:sz="0" w:space="0" w:color="auto"/>
        <w:left w:val="none" w:sz="0" w:space="0" w:color="auto"/>
        <w:bottom w:val="none" w:sz="0" w:space="0" w:color="auto"/>
        <w:right w:val="none" w:sz="0" w:space="0" w:color="auto"/>
      </w:divBdr>
      <w:divsChild>
        <w:div w:id="1183399841">
          <w:marLeft w:val="0"/>
          <w:marRight w:val="0"/>
          <w:marTop w:val="0"/>
          <w:marBottom w:val="0"/>
          <w:divBdr>
            <w:top w:val="none" w:sz="0" w:space="0" w:color="auto"/>
            <w:left w:val="none" w:sz="0" w:space="0" w:color="auto"/>
            <w:bottom w:val="none" w:sz="0" w:space="0" w:color="auto"/>
            <w:right w:val="none" w:sz="0" w:space="0" w:color="auto"/>
          </w:divBdr>
          <w:divsChild>
            <w:div w:id="1808820463">
              <w:marLeft w:val="0"/>
              <w:marRight w:val="0"/>
              <w:marTop w:val="0"/>
              <w:marBottom w:val="0"/>
              <w:divBdr>
                <w:top w:val="none" w:sz="0" w:space="0" w:color="auto"/>
                <w:left w:val="none" w:sz="0" w:space="0" w:color="auto"/>
                <w:bottom w:val="none" w:sz="0" w:space="0" w:color="auto"/>
                <w:right w:val="none" w:sz="0" w:space="0" w:color="auto"/>
              </w:divBdr>
              <w:divsChild>
                <w:div w:id="1006439174">
                  <w:marLeft w:val="0"/>
                  <w:marRight w:val="0"/>
                  <w:marTop w:val="0"/>
                  <w:marBottom w:val="0"/>
                  <w:divBdr>
                    <w:top w:val="none" w:sz="0" w:space="0" w:color="auto"/>
                    <w:left w:val="none" w:sz="0" w:space="0" w:color="auto"/>
                    <w:bottom w:val="none" w:sz="0" w:space="0" w:color="auto"/>
                    <w:right w:val="none" w:sz="0" w:space="0" w:color="auto"/>
                  </w:divBdr>
                  <w:divsChild>
                    <w:div w:id="327711514">
                      <w:marLeft w:val="0"/>
                      <w:marRight w:val="0"/>
                      <w:marTop w:val="0"/>
                      <w:marBottom w:val="0"/>
                      <w:divBdr>
                        <w:top w:val="none" w:sz="0" w:space="0" w:color="auto"/>
                        <w:left w:val="none" w:sz="0" w:space="0" w:color="auto"/>
                        <w:bottom w:val="none" w:sz="0" w:space="0" w:color="auto"/>
                        <w:right w:val="none" w:sz="0" w:space="0" w:color="auto"/>
                      </w:divBdr>
                      <w:divsChild>
                        <w:div w:id="989165844">
                          <w:marLeft w:val="0"/>
                          <w:marRight w:val="0"/>
                          <w:marTop w:val="0"/>
                          <w:marBottom w:val="0"/>
                          <w:divBdr>
                            <w:top w:val="none" w:sz="0" w:space="0" w:color="auto"/>
                            <w:left w:val="none" w:sz="0" w:space="0" w:color="auto"/>
                            <w:bottom w:val="none" w:sz="0" w:space="0" w:color="auto"/>
                            <w:right w:val="none" w:sz="0" w:space="0" w:color="auto"/>
                          </w:divBdr>
                          <w:divsChild>
                            <w:div w:id="921336622">
                              <w:marLeft w:val="-225"/>
                              <w:marRight w:val="-225"/>
                              <w:marTop w:val="0"/>
                              <w:marBottom w:val="0"/>
                              <w:divBdr>
                                <w:top w:val="none" w:sz="0" w:space="0" w:color="auto"/>
                                <w:left w:val="none" w:sz="0" w:space="0" w:color="auto"/>
                                <w:bottom w:val="none" w:sz="0" w:space="0" w:color="auto"/>
                                <w:right w:val="none" w:sz="0" w:space="0" w:color="auto"/>
                              </w:divBdr>
                              <w:divsChild>
                                <w:div w:id="7646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869991">
      <w:bodyDiv w:val="1"/>
      <w:marLeft w:val="0"/>
      <w:marRight w:val="0"/>
      <w:marTop w:val="0"/>
      <w:marBottom w:val="0"/>
      <w:divBdr>
        <w:top w:val="none" w:sz="0" w:space="0" w:color="auto"/>
        <w:left w:val="none" w:sz="0" w:space="0" w:color="auto"/>
        <w:bottom w:val="none" w:sz="0" w:space="0" w:color="auto"/>
        <w:right w:val="none" w:sz="0" w:space="0" w:color="auto"/>
      </w:divBdr>
    </w:div>
    <w:div w:id="720254282">
      <w:bodyDiv w:val="1"/>
      <w:marLeft w:val="0"/>
      <w:marRight w:val="0"/>
      <w:marTop w:val="0"/>
      <w:marBottom w:val="0"/>
      <w:divBdr>
        <w:top w:val="none" w:sz="0" w:space="0" w:color="auto"/>
        <w:left w:val="none" w:sz="0" w:space="0" w:color="auto"/>
        <w:bottom w:val="none" w:sz="0" w:space="0" w:color="auto"/>
        <w:right w:val="none" w:sz="0" w:space="0" w:color="auto"/>
      </w:divBdr>
    </w:div>
    <w:div w:id="786583264">
      <w:bodyDiv w:val="1"/>
      <w:marLeft w:val="0"/>
      <w:marRight w:val="0"/>
      <w:marTop w:val="0"/>
      <w:marBottom w:val="0"/>
      <w:divBdr>
        <w:top w:val="none" w:sz="0" w:space="0" w:color="auto"/>
        <w:left w:val="none" w:sz="0" w:space="0" w:color="auto"/>
        <w:bottom w:val="none" w:sz="0" w:space="0" w:color="auto"/>
        <w:right w:val="none" w:sz="0" w:space="0" w:color="auto"/>
      </w:divBdr>
    </w:div>
    <w:div w:id="899095774">
      <w:bodyDiv w:val="1"/>
      <w:marLeft w:val="0"/>
      <w:marRight w:val="0"/>
      <w:marTop w:val="0"/>
      <w:marBottom w:val="0"/>
      <w:divBdr>
        <w:top w:val="none" w:sz="0" w:space="0" w:color="auto"/>
        <w:left w:val="none" w:sz="0" w:space="0" w:color="auto"/>
        <w:bottom w:val="none" w:sz="0" w:space="0" w:color="auto"/>
        <w:right w:val="none" w:sz="0" w:space="0" w:color="auto"/>
      </w:divBdr>
    </w:div>
    <w:div w:id="954481795">
      <w:bodyDiv w:val="1"/>
      <w:marLeft w:val="0"/>
      <w:marRight w:val="0"/>
      <w:marTop w:val="0"/>
      <w:marBottom w:val="0"/>
      <w:divBdr>
        <w:top w:val="none" w:sz="0" w:space="0" w:color="auto"/>
        <w:left w:val="none" w:sz="0" w:space="0" w:color="auto"/>
        <w:bottom w:val="none" w:sz="0" w:space="0" w:color="auto"/>
        <w:right w:val="none" w:sz="0" w:space="0" w:color="auto"/>
      </w:divBdr>
    </w:div>
    <w:div w:id="988556986">
      <w:bodyDiv w:val="1"/>
      <w:marLeft w:val="0"/>
      <w:marRight w:val="0"/>
      <w:marTop w:val="0"/>
      <w:marBottom w:val="0"/>
      <w:divBdr>
        <w:top w:val="none" w:sz="0" w:space="0" w:color="auto"/>
        <w:left w:val="none" w:sz="0" w:space="0" w:color="auto"/>
        <w:bottom w:val="none" w:sz="0" w:space="0" w:color="auto"/>
        <w:right w:val="none" w:sz="0" w:space="0" w:color="auto"/>
      </w:divBdr>
    </w:div>
    <w:div w:id="1017200309">
      <w:bodyDiv w:val="1"/>
      <w:marLeft w:val="0"/>
      <w:marRight w:val="0"/>
      <w:marTop w:val="0"/>
      <w:marBottom w:val="0"/>
      <w:divBdr>
        <w:top w:val="none" w:sz="0" w:space="0" w:color="auto"/>
        <w:left w:val="none" w:sz="0" w:space="0" w:color="auto"/>
        <w:bottom w:val="none" w:sz="0" w:space="0" w:color="auto"/>
        <w:right w:val="none" w:sz="0" w:space="0" w:color="auto"/>
      </w:divBdr>
    </w:div>
    <w:div w:id="1035303097">
      <w:bodyDiv w:val="1"/>
      <w:marLeft w:val="0"/>
      <w:marRight w:val="0"/>
      <w:marTop w:val="0"/>
      <w:marBottom w:val="0"/>
      <w:divBdr>
        <w:top w:val="none" w:sz="0" w:space="0" w:color="auto"/>
        <w:left w:val="none" w:sz="0" w:space="0" w:color="auto"/>
        <w:bottom w:val="none" w:sz="0" w:space="0" w:color="auto"/>
        <w:right w:val="none" w:sz="0" w:space="0" w:color="auto"/>
      </w:divBdr>
    </w:div>
    <w:div w:id="1036007782">
      <w:bodyDiv w:val="1"/>
      <w:marLeft w:val="0"/>
      <w:marRight w:val="0"/>
      <w:marTop w:val="0"/>
      <w:marBottom w:val="0"/>
      <w:divBdr>
        <w:top w:val="none" w:sz="0" w:space="0" w:color="auto"/>
        <w:left w:val="none" w:sz="0" w:space="0" w:color="auto"/>
        <w:bottom w:val="none" w:sz="0" w:space="0" w:color="auto"/>
        <w:right w:val="none" w:sz="0" w:space="0" w:color="auto"/>
      </w:divBdr>
      <w:divsChild>
        <w:div w:id="210465183">
          <w:marLeft w:val="0"/>
          <w:marRight w:val="0"/>
          <w:marTop w:val="0"/>
          <w:marBottom w:val="0"/>
          <w:divBdr>
            <w:top w:val="none" w:sz="0" w:space="0" w:color="auto"/>
            <w:left w:val="none" w:sz="0" w:space="0" w:color="auto"/>
            <w:bottom w:val="none" w:sz="0" w:space="0" w:color="auto"/>
            <w:right w:val="none" w:sz="0" w:space="0" w:color="auto"/>
          </w:divBdr>
        </w:div>
        <w:div w:id="471873877">
          <w:marLeft w:val="0"/>
          <w:marRight w:val="0"/>
          <w:marTop w:val="0"/>
          <w:marBottom w:val="0"/>
          <w:divBdr>
            <w:top w:val="none" w:sz="0" w:space="0" w:color="auto"/>
            <w:left w:val="none" w:sz="0" w:space="0" w:color="auto"/>
            <w:bottom w:val="none" w:sz="0" w:space="0" w:color="auto"/>
            <w:right w:val="none" w:sz="0" w:space="0" w:color="auto"/>
          </w:divBdr>
        </w:div>
        <w:div w:id="17896799">
          <w:marLeft w:val="0"/>
          <w:marRight w:val="0"/>
          <w:marTop w:val="0"/>
          <w:marBottom w:val="0"/>
          <w:divBdr>
            <w:top w:val="none" w:sz="0" w:space="0" w:color="auto"/>
            <w:left w:val="none" w:sz="0" w:space="0" w:color="auto"/>
            <w:bottom w:val="none" w:sz="0" w:space="0" w:color="auto"/>
            <w:right w:val="none" w:sz="0" w:space="0" w:color="auto"/>
          </w:divBdr>
        </w:div>
        <w:div w:id="2064018927">
          <w:marLeft w:val="0"/>
          <w:marRight w:val="0"/>
          <w:marTop w:val="0"/>
          <w:marBottom w:val="0"/>
          <w:divBdr>
            <w:top w:val="none" w:sz="0" w:space="0" w:color="auto"/>
            <w:left w:val="none" w:sz="0" w:space="0" w:color="auto"/>
            <w:bottom w:val="none" w:sz="0" w:space="0" w:color="auto"/>
            <w:right w:val="none" w:sz="0" w:space="0" w:color="auto"/>
          </w:divBdr>
        </w:div>
        <w:div w:id="487013080">
          <w:marLeft w:val="0"/>
          <w:marRight w:val="0"/>
          <w:marTop w:val="0"/>
          <w:marBottom w:val="0"/>
          <w:divBdr>
            <w:top w:val="none" w:sz="0" w:space="0" w:color="auto"/>
            <w:left w:val="none" w:sz="0" w:space="0" w:color="auto"/>
            <w:bottom w:val="none" w:sz="0" w:space="0" w:color="auto"/>
            <w:right w:val="none" w:sz="0" w:space="0" w:color="auto"/>
          </w:divBdr>
        </w:div>
        <w:div w:id="2065904258">
          <w:marLeft w:val="0"/>
          <w:marRight w:val="0"/>
          <w:marTop w:val="0"/>
          <w:marBottom w:val="0"/>
          <w:divBdr>
            <w:top w:val="none" w:sz="0" w:space="0" w:color="auto"/>
            <w:left w:val="none" w:sz="0" w:space="0" w:color="auto"/>
            <w:bottom w:val="none" w:sz="0" w:space="0" w:color="auto"/>
            <w:right w:val="none" w:sz="0" w:space="0" w:color="auto"/>
          </w:divBdr>
        </w:div>
      </w:divsChild>
    </w:div>
    <w:div w:id="1061901218">
      <w:bodyDiv w:val="1"/>
      <w:marLeft w:val="0"/>
      <w:marRight w:val="0"/>
      <w:marTop w:val="0"/>
      <w:marBottom w:val="0"/>
      <w:divBdr>
        <w:top w:val="none" w:sz="0" w:space="0" w:color="auto"/>
        <w:left w:val="none" w:sz="0" w:space="0" w:color="auto"/>
        <w:bottom w:val="none" w:sz="0" w:space="0" w:color="auto"/>
        <w:right w:val="none" w:sz="0" w:space="0" w:color="auto"/>
      </w:divBdr>
    </w:div>
    <w:div w:id="1205485290">
      <w:bodyDiv w:val="1"/>
      <w:marLeft w:val="0"/>
      <w:marRight w:val="0"/>
      <w:marTop w:val="0"/>
      <w:marBottom w:val="0"/>
      <w:divBdr>
        <w:top w:val="none" w:sz="0" w:space="0" w:color="auto"/>
        <w:left w:val="none" w:sz="0" w:space="0" w:color="auto"/>
        <w:bottom w:val="none" w:sz="0" w:space="0" w:color="auto"/>
        <w:right w:val="none" w:sz="0" w:space="0" w:color="auto"/>
      </w:divBdr>
    </w:div>
    <w:div w:id="1262371304">
      <w:bodyDiv w:val="1"/>
      <w:marLeft w:val="0"/>
      <w:marRight w:val="0"/>
      <w:marTop w:val="0"/>
      <w:marBottom w:val="0"/>
      <w:divBdr>
        <w:top w:val="none" w:sz="0" w:space="0" w:color="auto"/>
        <w:left w:val="none" w:sz="0" w:space="0" w:color="auto"/>
        <w:bottom w:val="none" w:sz="0" w:space="0" w:color="auto"/>
        <w:right w:val="none" w:sz="0" w:space="0" w:color="auto"/>
      </w:divBdr>
    </w:div>
    <w:div w:id="1282565847">
      <w:bodyDiv w:val="1"/>
      <w:marLeft w:val="0"/>
      <w:marRight w:val="0"/>
      <w:marTop w:val="0"/>
      <w:marBottom w:val="0"/>
      <w:divBdr>
        <w:top w:val="none" w:sz="0" w:space="0" w:color="auto"/>
        <w:left w:val="none" w:sz="0" w:space="0" w:color="auto"/>
        <w:bottom w:val="none" w:sz="0" w:space="0" w:color="auto"/>
        <w:right w:val="none" w:sz="0" w:space="0" w:color="auto"/>
      </w:divBdr>
    </w:div>
    <w:div w:id="1304651636">
      <w:bodyDiv w:val="1"/>
      <w:marLeft w:val="0"/>
      <w:marRight w:val="0"/>
      <w:marTop w:val="0"/>
      <w:marBottom w:val="0"/>
      <w:divBdr>
        <w:top w:val="none" w:sz="0" w:space="0" w:color="auto"/>
        <w:left w:val="none" w:sz="0" w:space="0" w:color="auto"/>
        <w:bottom w:val="none" w:sz="0" w:space="0" w:color="auto"/>
        <w:right w:val="none" w:sz="0" w:space="0" w:color="auto"/>
      </w:divBdr>
    </w:div>
    <w:div w:id="1311325666">
      <w:bodyDiv w:val="1"/>
      <w:marLeft w:val="0"/>
      <w:marRight w:val="0"/>
      <w:marTop w:val="0"/>
      <w:marBottom w:val="0"/>
      <w:divBdr>
        <w:top w:val="none" w:sz="0" w:space="0" w:color="auto"/>
        <w:left w:val="none" w:sz="0" w:space="0" w:color="auto"/>
        <w:bottom w:val="none" w:sz="0" w:space="0" w:color="auto"/>
        <w:right w:val="none" w:sz="0" w:space="0" w:color="auto"/>
      </w:divBdr>
    </w:div>
    <w:div w:id="1318387787">
      <w:bodyDiv w:val="1"/>
      <w:marLeft w:val="0"/>
      <w:marRight w:val="0"/>
      <w:marTop w:val="0"/>
      <w:marBottom w:val="0"/>
      <w:divBdr>
        <w:top w:val="none" w:sz="0" w:space="0" w:color="auto"/>
        <w:left w:val="none" w:sz="0" w:space="0" w:color="auto"/>
        <w:bottom w:val="none" w:sz="0" w:space="0" w:color="auto"/>
        <w:right w:val="none" w:sz="0" w:space="0" w:color="auto"/>
      </w:divBdr>
    </w:div>
    <w:div w:id="1478063867">
      <w:bodyDiv w:val="1"/>
      <w:marLeft w:val="0"/>
      <w:marRight w:val="0"/>
      <w:marTop w:val="0"/>
      <w:marBottom w:val="0"/>
      <w:divBdr>
        <w:top w:val="none" w:sz="0" w:space="0" w:color="auto"/>
        <w:left w:val="none" w:sz="0" w:space="0" w:color="auto"/>
        <w:bottom w:val="none" w:sz="0" w:space="0" w:color="auto"/>
        <w:right w:val="none" w:sz="0" w:space="0" w:color="auto"/>
      </w:divBdr>
    </w:div>
    <w:div w:id="1528445540">
      <w:bodyDiv w:val="1"/>
      <w:marLeft w:val="0"/>
      <w:marRight w:val="0"/>
      <w:marTop w:val="0"/>
      <w:marBottom w:val="0"/>
      <w:divBdr>
        <w:top w:val="none" w:sz="0" w:space="0" w:color="auto"/>
        <w:left w:val="none" w:sz="0" w:space="0" w:color="auto"/>
        <w:bottom w:val="none" w:sz="0" w:space="0" w:color="auto"/>
        <w:right w:val="none" w:sz="0" w:space="0" w:color="auto"/>
      </w:divBdr>
    </w:div>
    <w:div w:id="1536499945">
      <w:bodyDiv w:val="1"/>
      <w:marLeft w:val="0"/>
      <w:marRight w:val="0"/>
      <w:marTop w:val="0"/>
      <w:marBottom w:val="0"/>
      <w:divBdr>
        <w:top w:val="none" w:sz="0" w:space="0" w:color="auto"/>
        <w:left w:val="none" w:sz="0" w:space="0" w:color="auto"/>
        <w:bottom w:val="none" w:sz="0" w:space="0" w:color="auto"/>
        <w:right w:val="none" w:sz="0" w:space="0" w:color="auto"/>
      </w:divBdr>
    </w:div>
    <w:div w:id="1639069351">
      <w:bodyDiv w:val="1"/>
      <w:marLeft w:val="0"/>
      <w:marRight w:val="0"/>
      <w:marTop w:val="0"/>
      <w:marBottom w:val="0"/>
      <w:divBdr>
        <w:top w:val="none" w:sz="0" w:space="0" w:color="auto"/>
        <w:left w:val="none" w:sz="0" w:space="0" w:color="auto"/>
        <w:bottom w:val="none" w:sz="0" w:space="0" w:color="auto"/>
        <w:right w:val="none" w:sz="0" w:space="0" w:color="auto"/>
      </w:divBdr>
    </w:div>
    <w:div w:id="1644115884">
      <w:bodyDiv w:val="1"/>
      <w:marLeft w:val="0"/>
      <w:marRight w:val="0"/>
      <w:marTop w:val="0"/>
      <w:marBottom w:val="0"/>
      <w:divBdr>
        <w:top w:val="none" w:sz="0" w:space="0" w:color="auto"/>
        <w:left w:val="none" w:sz="0" w:space="0" w:color="auto"/>
        <w:bottom w:val="none" w:sz="0" w:space="0" w:color="auto"/>
        <w:right w:val="none" w:sz="0" w:space="0" w:color="auto"/>
      </w:divBdr>
    </w:div>
    <w:div w:id="1647778449">
      <w:bodyDiv w:val="1"/>
      <w:marLeft w:val="0"/>
      <w:marRight w:val="0"/>
      <w:marTop w:val="0"/>
      <w:marBottom w:val="0"/>
      <w:divBdr>
        <w:top w:val="none" w:sz="0" w:space="0" w:color="auto"/>
        <w:left w:val="none" w:sz="0" w:space="0" w:color="auto"/>
        <w:bottom w:val="none" w:sz="0" w:space="0" w:color="auto"/>
        <w:right w:val="none" w:sz="0" w:space="0" w:color="auto"/>
      </w:divBdr>
    </w:div>
    <w:div w:id="1665468588">
      <w:bodyDiv w:val="1"/>
      <w:marLeft w:val="0"/>
      <w:marRight w:val="0"/>
      <w:marTop w:val="0"/>
      <w:marBottom w:val="0"/>
      <w:divBdr>
        <w:top w:val="none" w:sz="0" w:space="0" w:color="auto"/>
        <w:left w:val="none" w:sz="0" w:space="0" w:color="auto"/>
        <w:bottom w:val="none" w:sz="0" w:space="0" w:color="auto"/>
        <w:right w:val="none" w:sz="0" w:space="0" w:color="auto"/>
      </w:divBdr>
    </w:div>
    <w:div w:id="1722292508">
      <w:bodyDiv w:val="1"/>
      <w:marLeft w:val="0"/>
      <w:marRight w:val="0"/>
      <w:marTop w:val="0"/>
      <w:marBottom w:val="0"/>
      <w:divBdr>
        <w:top w:val="none" w:sz="0" w:space="0" w:color="auto"/>
        <w:left w:val="none" w:sz="0" w:space="0" w:color="auto"/>
        <w:bottom w:val="none" w:sz="0" w:space="0" w:color="auto"/>
        <w:right w:val="none" w:sz="0" w:space="0" w:color="auto"/>
      </w:divBdr>
    </w:div>
    <w:div w:id="1752582281">
      <w:bodyDiv w:val="1"/>
      <w:marLeft w:val="0"/>
      <w:marRight w:val="0"/>
      <w:marTop w:val="0"/>
      <w:marBottom w:val="0"/>
      <w:divBdr>
        <w:top w:val="none" w:sz="0" w:space="0" w:color="auto"/>
        <w:left w:val="none" w:sz="0" w:space="0" w:color="auto"/>
        <w:bottom w:val="none" w:sz="0" w:space="0" w:color="auto"/>
        <w:right w:val="none" w:sz="0" w:space="0" w:color="auto"/>
      </w:divBdr>
    </w:div>
    <w:div w:id="1917284326">
      <w:bodyDiv w:val="1"/>
      <w:marLeft w:val="0"/>
      <w:marRight w:val="0"/>
      <w:marTop w:val="0"/>
      <w:marBottom w:val="0"/>
      <w:divBdr>
        <w:top w:val="none" w:sz="0" w:space="0" w:color="auto"/>
        <w:left w:val="none" w:sz="0" w:space="0" w:color="auto"/>
        <w:bottom w:val="none" w:sz="0" w:space="0" w:color="auto"/>
        <w:right w:val="none" w:sz="0" w:space="0" w:color="auto"/>
      </w:divBdr>
    </w:div>
    <w:div w:id="1936857650">
      <w:bodyDiv w:val="1"/>
      <w:marLeft w:val="0"/>
      <w:marRight w:val="0"/>
      <w:marTop w:val="0"/>
      <w:marBottom w:val="0"/>
      <w:divBdr>
        <w:top w:val="none" w:sz="0" w:space="0" w:color="auto"/>
        <w:left w:val="none" w:sz="0" w:space="0" w:color="auto"/>
        <w:bottom w:val="none" w:sz="0" w:space="0" w:color="auto"/>
        <w:right w:val="none" w:sz="0" w:space="0" w:color="auto"/>
      </w:divBdr>
    </w:div>
    <w:div w:id="1975333412">
      <w:bodyDiv w:val="1"/>
      <w:marLeft w:val="0"/>
      <w:marRight w:val="0"/>
      <w:marTop w:val="0"/>
      <w:marBottom w:val="0"/>
      <w:divBdr>
        <w:top w:val="none" w:sz="0" w:space="0" w:color="auto"/>
        <w:left w:val="none" w:sz="0" w:space="0" w:color="auto"/>
        <w:bottom w:val="none" w:sz="0" w:space="0" w:color="auto"/>
        <w:right w:val="none" w:sz="0" w:space="0" w:color="auto"/>
      </w:divBdr>
    </w:div>
    <w:div w:id="2079742284">
      <w:bodyDiv w:val="1"/>
      <w:marLeft w:val="0"/>
      <w:marRight w:val="0"/>
      <w:marTop w:val="0"/>
      <w:marBottom w:val="0"/>
      <w:divBdr>
        <w:top w:val="none" w:sz="0" w:space="0" w:color="auto"/>
        <w:left w:val="none" w:sz="0" w:space="0" w:color="auto"/>
        <w:bottom w:val="none" w:sz="0" w:space="0" w:color="auto"/>
        <w:right w:val="none" w:sz="0" w:space="0" w:color="auto"/>
      </w:divBdr>
    </w:div>
    <w:div w:id="2110537283">
      <w:bodyDiv w:val="1"/>
      <w:marLeft w:val="0"/>
      <w:marRight w:val="0"/>
      <w:marTop w:val="0"/>
      <w:marBottom w:val="0"/>
      <w:divBdr>
        <w:top w:val="none" w:sz="0" w:space="0" w:color="auto"/>
        <w:left w:val="none" w:sz="0" w:space="0" w:color="auto"/>
        <w:bottom w:val="none" w:sz="0" w:space="0" w:color="auto"/>
        <w:right w:val="none" w:sz="0" w:space="0" w:color="auto"/>
      </w:divBdr>
    </w:div>
    <w:div w:id="2119565551">
      <w:bodyDiv w:val="1"/>
      <w:marLeft w:val="0"/>
      <w:marRight w:val="0"/>
      <w:marTop w:val="0"/>
      <w:marBottom w:val="0"/>
      <w:divBdr>
        <w:top w:val="none" w:sz="0" w:space="0" w:color="auto"/>
        <w:left w:val="none" w:sz="0" w:space="0" w:color="auto"/>
        <w:bottom w:val="none" w:sz="0" w:space="0" w:color="auto"/>
        <w:right w:val="none" w:sz="0" w:space="0" w:color="auto"/>
      </w:divBdr>
    </w:div>
    <w:div w:id="2124886797">
      <w:bodyDiv w:val="1"/>
      <w:marLeft w:val="0"/>
      <w:marRight w:val="0"/>
      <w:marTop w:val="0"/>
      <w:marBottom w:val="0"/>
      <w:divBdr>
        <w:top w:val="none" w:sz="0" w:space="0" w:color="auto"/>
        <w:left w:val="none" w:sz="0" w:space="0" w:color="auto"/>
        <w:bottom w:val="none" w:sz="0" w:space="0" w:color="auto"/>
        <w:right w:val="none" w:sz="0" w:space="0" w:color="auto"/>
      </w:divBdr>
      <w:divsChild>
        <w:div w:id="2130197973">
          <w:marLeft w:val="0"/>
          <w:marRight w:val="0"/>
          <w:marTop w:val="0"/>
          <w:marBottom w:val="0"/>
          <w:divBdr>
            <w:top w:val="none" w:sz="0" w:space="0" w:color="auto"/>
            <w:left w:val="none" w:sz="0" w:space="0" w:color="auto"/>
            <w:bottom w:val="none" w:sz="0" w:space="0" w:color="auto"/>
            <w:right w:val="none" w:sz="0" w:space="0" w:color="auto"/>
          </w:divBdr>
        </w:div>
        <w:div w:id="1251501930">
          <w:marLeft w:val="0"/>
          <w:marRight w:val="0"/>
          <w:marTop w:val="0"/>
          <w:marBottom w:val="0"/>
          <w:divBdr>
            <w:top w:val="none" w:sz="0" w:space="0" w:color="auto"/>
            <w:left w:val="none" w:sz="0" w:space="0" w:color="auto"/>
            <w:bottom w:val="none" w:sz="0" w:space="0" w:color="auto"/>
            <w:right w:val="none" w:sz="0" w:space="0" w:color="auto"/>
          </w:divBdr>
          <w:divsChild>
            <w:div w:id="1041632372">
              <w:marLeft w:val="0"/>
              <w:marRight w:val="0"/>
              <w:marTop w:val="0"/>
              <w:marBottom w:val="0"/>
              <w:divBdr>
                <w:top w:val="none" w:sz="0" w:space="0" w:color="auto"/>
                <w:left w:val="none" w:sz="0" w:space="0" w:color="auto"/>
                <w:bottom w:val="none" w:sz="0" w:space="0" w:color="auto"/>
                <w:right w:val="none" w:sz="0" w:space="0" w:color="auto"/>
              </w:divBdr>
              <w:divsChild>
                <w:div w:id="1059134420">
                  <w:marLeft w:val="0"/>
                  <w:marRight w:val="0"/>
                  <w:marTop w:val="0"/>
                  <w:marBottom w:val="0"/>
                  <w:divBdr>
                    <w:top w:val="none" w:sz="0" w:space="0" w:color="auto"/>
                    <w:left w:val="none" w:sz="0" w:space="0" w:color="auto"/>
                    <w:bottom w:val="none" w:sz="0" w:space="0" w:color="auto"/>
                    <w:right w:val="none" w:sz="0" w:space="0" w:color="auto"/>
                  </w:divBdr>
                </w:div>
                <w:div w:id="8652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ffolkcf.org.uk/" TargetMode="External"/><Relationship Id="rId18" Type="http://schemas.openxmlformats.org/officeDocument/2006/relationships/hyperlink" Target="https://www.adnams.co.uk/customer/pages/community-trust" TargetMode="External"/><Relationship Id="rId26" Type="http://schemas.openxmlformats.org/officeDocument/2006/relationships/hyperlink" Target="https://www.linnean.org/the-society/medals-awards-prizes-grants/our-local-nature-grants" TargetMode="External"/><Relationship Id="rId39" Type="http://schemas.openxmlformats.org/officeDocument/2006/relationships/hyperlink" Target="http://www.garfieldweston.org/" TargetMode="External"/><Relationship Id="rId21" Type="http://schemas.openxmlformats.org/officeDocument/2006/relationships/hyperlink" Target="https://alfredwilliamscharitabletrust.org/how-to-apply/" TargetMode="External"/><Relationship Id="rId34" Type="http://schemas.openxmlformats.org/officeDocument/2006/relationships/hyperlink" Target="https://www.heritagefund.org.uk/funding/what-we-fund" TargetMode="External"/><Relationship Id="rId42" Type="http://schemas.openxmlformats.org/officeDocument/2006/relationships/hyperlink" Target="https://esmeefairbairn.org.uk/" TargetMode="External"/><Relationship Id="rId47" Type="http://schemas.openxmlformats.org/officeDocument/2006/relationships/hyperlink" Target="http:///search.grantfinder.co.uk/Scheme/View/GRUKBP3!S33448" TargetMode="External"/><Relationship Id="rId50" Type="http://schemas.openxmlformats.org/officeDocument/2006/relationships/hyperlink" Target="https://funding.ludlowtrust.com/"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bizgive.app/" TargetMode="External"/><Relationship Id="rId29" Type="http://schemas.openxmlformats.org/officeDocument/2006/relationships/hyperlink" Target="http:///search.grantfinder.co.uk/Scheme/View/GRUKBP3!S35181" TargetMode="External"/><Relationship Id="rId11" Type="http://schemas.openxmlformats.org/officeDocument/2006/relationships/endnotes" Target="endnotes.xml"/><Relationship Id="rId24" Type="http://schemas.openxmlformats.org/officeDocument/2006/relationships/hyperlink" Target="https://register-of-charities.charitycommission.gov.uk/charity-search/-/charity-details/3941679" TargetMode="External"/><Relationship Id="rId32" Type="http://schemas.openxmlformats.org/officeDocument/2006/relationships/hyperlink" Target="https://www.tnlcommunityfund.org.uk/funding/programmes/national-lottery-awards-for-all-england" TargetMode="External"/><Relationship Id="rId37" Type="http://schemas.openxmlformats.org/officeDocument/2006/relationships/hyperlink" Target="https://www.postcodeplacestrust.org.uk/apply-for-a-grant" TargetMode="External"/><Relationship Id="rId40" Type="http://schemas.openxmlformats.org/officeDocument/2006/relationships/hyperlink" Target="https://bernardsunley.org/grants/what-we-fund" TargetMode="External"/><Relationship Id="rId45" Type="http://schemas.openxmlformats.org/officeDocument/2006/relationships/hyperlink" Target="https://www.screwfix.com/help/screwfixfoundation/" TargetMode="External"/><Relationship Id="rId53" Type="http://schemas.openxmlformats.org/officeDocument/2006/relationships/hyperlink" Target="mailto:clare.beavan@dwf.law" TargetMode="External"/><Relationship Id="rId5" Type="http://schemas.openxmlformats.org/officeDocument/2006/relationships/customXml" Target="../customXml/item5.xml"/><Relationship Id="rId19" Type="http://schemas.openxmlformats.org/officeDocument/2006/relationships/hyperlink" Target="https://register-of-charities.charitycommission.gov.uk/charity-search/-/charity-details/275535/truste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gister-of-charities.charitycommission.gov.uk/charity-search/-/charity-details/1053321" TargetMode="External"/><Relationship Id="rId22" Type="http://schemas.openxmlformats.org/officeDocument/2006/relationships/hyperlink" Target="https://register-of-charities.charitycommission.gov.uk/charity-search/-/charity-details/290854/charity-overview" TargetMode="External"/><Relationship Id="rId27" Type="http://schemas.openxmlformats.org/officeDocument/2006/relationships/hyperlink" Target="https://www.johnlewispartnership.co.uk/foundation0/nature-fund.html" TargetMode="External"/><Relationship Id="rId30" Type="http://schemas.openxmlformats.org/officeDocument/2006/relationships/hyperlink" Target="https://hdhwills.org/" TargetMode="External"/><Relationship Id="rId35" Type="http://schemas.openxmlformats.org/officeDocument/2006/relationships/hyperlink" Target="https://www.sportengland.org/funds-and-campaigns/our-funds/small-grants-programme" TargetMode="External"/><Relationship Id="rId43" Type="http://schemas.openxmlformats.org/officeDocument/2006/relationships/hyperlink" Target="https://grocershall.co.uk/the-charity/" TargetMode="External"/><Relationship Id="rId48" Type="http://schemas.openxmlformats.org/officeDocument/2006/relationships/hyperlink" Target="https://southalltrust.org/"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earch.grantfinder.co.uk/Scheme/View/GRUKBP3!S42577" TargetMode="External"/><Relationship Id="rId3" Type="http://schemas.openxmlformats.org/officeDocument/2006/relationships/customXml" Target="../customXml/item3.xml"/><Relationship Id="rId12" Type="http://schemas.openxmlformats.org/officeDocument/2006/relationships/hyperlink" Target="https://www.greensuffolk.org/news/matchfunder/" TargetMode="External"/><Relationship Id="rId17" Type="http://schemas.openxmlformats.org/officeDocument/2006/relationships/hyperlink" Target="http://beta.charitycommission.gov.uk/charity-details/?regid=290533&amp;subid=0" TargetMode="External"/><Relationship Id="rId25" Type="http://schemas.openxmlformats.org/officeDocument/2006/relationships/hyperlink" Target="https://register-of-charities.charitycommission.gov.uk/charity-search/-/charity-details/4014268/charity-overview" TargetMode="External"/><Relationship Id="rId33" Type="http://schemas.openxmlformats.org/officeDocument/2006/relationships/hyperlink" Target="https://www.heritagefund.org.uk/funding/investment-principles" TargetMode="External"/><Relationship Id="rId38" Type="http://schemas.openxmlformats.org/officeDocument/2006/relationships/hyperlink" Target="https://register-of-charities.charitycommission.gov.uk/charity-search/-/charity-details/4028399/contact-information" TargetMode="External"/><Relationship Id="rId46" Type="http://schemas.openxmlformats.org/officeDocument/2006/relationships/hyperlink" Target="https://steelcharitabletrust.org.uk/" TargetMode="External"/><Relationship Id="rId20" Type="http://schemas.openxmlformats.org/officeDocument/2006/relationships/hyperlink" Target="https://register-of-charities.charitycommission.gov.uk/charity-search/-/charity-details/203919" TargetMode="External"/><Relationship Id="rId41" Type="http://schemas.openxmlformats.org/officeDocument/2006/relationships/hyperlink" Target="http:///search.grantfinder.co.uk/Scheme/View/GRUKBP3!S22665" TargetMode="External"/><Relationship Id="rId54" Type="http://schemas.openxmlformats.org/officeDocument/2006/relationships/hyperlink" Target="https://www.bigissue.com/invest/big-energy-saving-loan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register-of-charities.charitycommission.gov.uk/charity-search/-/charity-details/284782" TargetMode="External"/><Relationship Id="rId23" Type="http://schemas.openxmlformats.org/officeDocument/2006/relationships/hyperlink" Target="https://register-of-charities.charitycommission.gov.uk/charity-search/-/charity-details/264097/contact-information" TargetMode="External"/><Relationship Id="rId28" Type="http://schemas.openxmlformats.org/officeDocument/2006/relationships/hyperlink" Target="https://register-of-charities.charitycommission.gov.uk/charity-search?p_p_id=uk_gov_ccew_onereg_charitydetails_web_portlet_CharityDetailsPortlet&amp;p_p_lifecycle=2&amp;p_p_state=maximized&amp;p_p_mode=view&amp;p_p_resource_id=%2Faccounts-resource&amp;p_p_cacheability=cacheLevelPage&amp;_uk_gov_ccew_onereg_charitydetails_web_portlet_CharityDetailsPortlet_objectiveId=A14454139&amp;_uk_gov_ccew_onereg_charitydetails_web_portlet_CharityDetailsPortlet_priv_r_p_mvcRenderCommandName=%2Faccounts-and-annual-returns&amp;_uk_gov_ccew_onereg_charitydetails_web_portlet_CharityDetailsPortlet_priv_r_p_organisationNumber=240473arch?p_p_id=uk_gov_ccew_onereg_charitydetails_web_portlet_CharityDetailsPortlet&amp;p_p_lifecycle=2&amp;p_p_state=maximized&amp;p_p_mode=view&amp;p_p_resource_id=%2Faccounts-resource&amp;p_p_cacheability=cacheLevelPage&amp;_uk_gov_ccew_onereg_charitydetails_web_portlet_CharityDetailsPortlet_objectiveId=A12770232&amp;_uk_gov_ccew_onereg_charitydetails_web_portlet_CharityDetailsPortlet_priv_r_p_mvcRenderCommandName=%2Faccounts-and-annual-returns&amp;_uk_gov_ccew_onereg_charitydetails_web_portlet_CharityDetailsPortlet_priv_r_p_organisationNumber=240473" TargetMode="External"/><Relationship Id="rId36" Type="http://schemas.openxmlformats.org/officeDocument/2006/relationships/hyperlink" Target="https://www.naturesave.co.uk/naturesave-trust/" TargetMode="External"/><Relationship Id="rId49" Type="http://schemas.openxmlformats.org/officeDocument/2006/relationships/hyperlink" Target="https://register-of-charities.charitycommission.gov.uk/charity-search/-/charity-details/3993618/charity-overview"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register-of-charities.charitycommission.gov.uk/charity-search/-/charity-details/251016/charity-overview" TargetMode="External"/><Relationship Id="rId44" Type="http://schemas.openxmlformats.org/officeDocument/2006/relationships/hyperlink" Target="https://www.swirecharitabletrust.org.uk/" TargetMode="External"/><Relationship Id="rId52" Type="http://schemas.openxmlformats.org/officeDocument/2006/relationships/hyperlink" Target="https://www.dwf.law/about-us/dwf-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8008e06b-76fc-4850-ba6a-fba65f107833">
      <Terms xmlns="http://schemas.microsoft.com/office/infopath/2007/PartnerControls"/>
    </lcf76f155ced4ddcb4097134ff3c332f>
    <_Flow_SignoffStatus xmlns="8008e06b-76fc-4850-ba6a-fba65f107833" xsi:nil="true"/>
    <_dlc_DocId xmlns="f5875d1f-2a18-427a-8f1e-ad57aedb2752">C7XE27RNE6DY-1601512607-1690881</_dlc_DocId>
    <_dlc_DocIdUrl xmlns="f5875d1f-2a18-427a-8f1e-ad57aedb2752">
      <Url>https://suffolknet.sharepoint.com/sites/PHCD/_layouts/15/DocIdRedir.aspx?ID=C7XE27RNE6DY-1601512607-1690881</Url>
      <Description>C7XE27RNE6DY-1601512607-1690881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D03CBFFD87E3419B4D965FCC0B52E6" ma:contentTypeVersion="16" ma:contentTypeDescription="Create a new document." ma:contentTypeScope="" ma:versionID="1691a1a01e106b9061c3fe1acc5faeaf">
  <xsd:schema xmlns:xsd="http://www.w3.org/2001/XMLSchema" xmlns:xs="http://www.w3.org/2001/XMLSchema" xmlns:p="http://schemas.microsoft.com/office/2006/metadata/properties" xmlns:ns2="f5875d1f-2a18-427a-8f1e-ad57aedb2752" xmlns:ns3="8008e06b-76fc-4850-ba6a-fba65f107833" xmlns:ns4="75304046-ffad-4f70-9f4b-bbc776f1b690" targetNamespace="http://schemas.microsoft.com/office/2006/metadata/properties" ma:root="true" ma:fieldsID="2545eaf13f1dc35338f2f0062e6f7986" ns2:_="" ns3:_="" ns4:_="">
    <xsd:import namespace="f5875d1f-2a18-427a-8f1e-ad57aedb2752"/>
    <xsd:import namespace="8008e06b-76fc-4850-ba6a-fba65f107833"/>
    <xsd:import namespace="75304046-ffad-4f70-9f4b-bbc776f1b6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_Flow_SignoffStatu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5d1f-2a18-427a-8f1e-ad57aedb27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e06b-76fc-4850-ba6a-fba65f107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b4d4e0c-7b33-470a-b87c-f0aa2a4e084b}" ma:internalName="TaxCatchAll" ma:showField="CatchAllData" ma:web="f5875d1f-2a18-427a-8f1e-ad57aedb2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77771-9C94-4C78-ADDE-EA2704601AB2}">
  <ds:schemaRefs>
    <ds:schemaRef ds:uri="http://schemas.microsoft.com/office/2006/metadata/properties"/>
    <ds:schemaRef ds:uri="http://schemas.microsoft.com/office/infopath/2007/PartnerControls"/>
    <ds:schemaRef ds:uri="75304046-ffad-4f70-9f4b-bbc776f1b690"/>
    <ds:schemaRef ds:uri="8008e06b-76fc-4850-ba6a-fba65f107833"/>
    <ds:schemaRef ds:uri="f5875d1f-2a18-427a-8f1e-ad57aedb2752"/>
  </ds:schemaRefs>
</ds:datastoreItem>
</file>

<file path=customXml/itemProps2.xml><?xml version="1.0" encoding="utf-8"?>
<ds:datastoreItem xmlns:ds="http://schemas.openxmlformats.org/officeDocument/2006/customXml" ds:itemID="{03FC417C-FF3D-483E-BB3B-C9B08C421B21}">
  <ds:schemaRefs>
    <ds:schemaRef ds:uri="http://schemas.microsoft.com/sharepoint/events"/>
  </ds:schemaRefs>
</ds:datastoreItem>
</file>

<file path=customXml/itemProps3.xml><?xml version="1.0" encoding="utf-8"?>
<ds:datastoreItem xmlns:ds="http://schemas.openxmlformats.org/officeDocument/2006/customXml" ds:itemID="{1F4AB562-FE6E-431A-958F-55BC1617705E}">
  <ds:schemaRefs>
    <ds:schemaRef ds:uri="http://schemas.openxmlformats.org/officeDocument/2006/bibliography"/>
  </ds:schemaRefs>
</ds:datastoreItem>
</file>

<file path=customXml/itemProps4.xml><?xml version="1.0" encoding="utf-8"?>
<ds:datastoreItem xmlns:ds="http://schemas.openxmlformats.org/officeDocument/2006/customXml" ds:itemID="{03649BA8-A1D1-4527-AF2C-31CD40E6B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5d1f-2a18-427a-8f1e-ad57aedb2752"/>
    <ds:schemaRef ds:uri="8008e06b-76fc-4850-ba6a-fba65f10783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E7E38A-84C9-4546-8A0B-F37EF35CE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4065</Words>
  <Characters>23176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Brown</dc:creator>
  <cp:keywords/>
  <dc:description/>
  <cp:lastModifiedBy>Isabelle Millen</cp:lastModifiedBy>
  <cp:revision>2</cp:revision>
  <cp:lastPrinted>2024-02-16T12:05:00Z</cp:lastPrinted>
  <dcterms:created xsi:type="dcterms:W3CDTF">2024-03-21T10:00:00Z</dcterms:created>
  <dcterms:modified xsi:type="dcterms:W3CDTF">2024-03-21T10:00:00Z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0x010100D3D03CBFFD87E3419B4D965FCC0B52E6</vt:lpwstr>
  </property>
  <property fmtid="{D5CDD505-2E9C-101B-9397-08002B2CF9AE}" pid="3" name="MediaServiceImageTags">
    <vt:lpwstr/>
  </property>
  <property fmtid="{D5CDD505-2E9C-101B-9397-08002B2CF9AE}" pid="4" name="_dlc_DocIdItemGuid">
    <vt:lpwstr>5b1c7c3e-ac2f-4140-aee1-3e52f5ad7b08</vt:lpwstr>
  </property>
</Properties>
</file>